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5E0FD1">
      <w:pPr>
        <w:rPr>
          <w:noProof/>
          <w:lang w:val="en-US"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DE1B2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DF0D97" w:rsidRPr="00DE1B21">
        <w:rPr>
          <w:rFonts w:ascii="Times New Roman" w:hAnsi="Times New Roman" w:cs="Times New Roman"/>
          <w:b/>
          <w:sz w:val="28"/>
          <w:szCs w:val="28"/>
        </w:rPr>
        <w:t>890</w:t>
      </w:r>
    </w:p>
    <w:p w:rsidR="007774F1" w:rsidRPr="00AE5AC0" w:rsidRDefault="008E1BC7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A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74F1" w:rsidRPr="006A014F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FE05E2" w:rsidRDefault="00FE05E2" w:rsidP="00FE05E2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FE05E2" w:rsidRPr="009B77C2" w:rsidRDefault="00FE05E2" w:rsidP="00FE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  <w:r w:rsidR="009B77C2">
        <w:rPr>
          <w:rFonts w:ascii="Times New Roman" w:hAnsi="Times New Roman" w:cs="Times New Roman"/>
          <w:sz w:val="28"/>
          <w:szCs w:val="28"/>
        </w:rPr>
        <w:t>.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FE05E2" w:rsidRDefault="00FE05E2" w:rsidP="00FE05E2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FE05E2" w:rsidRDefault="00FE05E2" w:rsidP="00FE05E2">
      <w:pPr>
        <w:spacing w:after="0" w:line="240" w:lineRule="auto"/>
        <w:ind w:left="20" w:right="20" w:firstLine="480"/>
        <w:jc w:val="center"/>
        <w:rPr>
          <w:sz w:val="28"/>
        </w:rPr>
      </w:pPr>
      <w:r w:rsidRPr="005625E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Ж</w:t>
      </w:r>
      <w:r w:rsidRPr="005625E4">
        <w:rPr>
          <w:rStyle w:val="a6"/>
          <w:rFonts w:ascii="Times New Roman" w:hAnsi="Times New Roman" w:cs="Times New Roman"/>
          <w:b/>
          <w:bCs/>
          <w:sz w:val="28"/>
        </w:rPr>
        <w:t>елаем успеха</w:t>
      </w:r>
      <w:r w:rsidRPr="005625E4">
        <w:rPr>
          <w:rStyle w:val="a6"/>
          <w:b/>
          <w:bCs/>
          <w:sz w:val="28"/>
        </w:rPr>
        <w:t>!</w:t>
      </w:r>
    </w:p>
    <w:p w:rsidR="007774F1" w:rsidRDefault="007774F1" w:rsidP="007774F1">
      <w:pPr>
        <w:rPr>
          <w:lang w:val="en-US"/>
        </w:rPr>
      </w:pPr>
    </w:p>
    <w:p w:rsidR="00FE05E2" w:rsidRDefault="00FE05E2" w:rsidP="007774F1">
      <w:pPr>
        <w:rPr>
          <w:lang w:val="en-US"/>
        </w:rPr>
      </w:pPr>
    </w:p>
    <w:p w:rsidR="00AE5AC0" w:rsidRDefault="00AE5AC0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E1B21" w:rsidRDefault="00DE1B21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Часть 1</w:t>
      </w:r>
    </w:p>
    <w:p w:rsidR="00AE5AC0" w:rsidRPr="009C4D24" w:rsidRDefault="00AE5AC0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E1B21" w:rsidRPr="009C4D24" w:rsidTr="00FB529A">
        <w:trPr>
          <w:trHeight w:val="849"/>
        </w:trPr>
        <w:tc>
          <w:tcPr>
            <w:tcW w:w="9571" w:type="dxa"/>
          </w:tcPr>
          <w:p w:rsidR="00DE1B21" w:rsidRPr="009C4D24" w:rsidRDefault="00DE1B21" w:rsidP="00FB529A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DE1B21" w:rsidRPr="009C4D2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9C4D24" w:rsidTr="00FB529A">
        <w:tc>
          <w:tcPr>
            <w:tcW w:w="559" w:type="dxa"/>
          </w:tcPr>
          <w:p w:rsidR="00DE1B21" w:rsidRPr="009C4D2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E1B21" w:rsidRPr="00894512" w:rsidRDefault="00DE1B21" w:rsidP="00DE1B21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звук?</w:t>
      </w:r>
    </w:p>
    <w:p w:rsidR="00DE1B21" w:rsidRDefault="00D7023F" w:rsidP="00D7023F">
      <w:pPr>
        <w:tabs>
          <w:tab w:val="left" w:pos="313"/>
        </w:tabs>
        <w:spacing w:after="0" w:line="240" w:lineRule="auto"/>
        <w:ind w:left="30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нажИвший</w:t>
      </w:r>
      <w:proofErr w:type="spellEnd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AE5AC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облЕгчит</w:t>
      </w:r>
      <w:proofErr w:type="spellEnd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3) </w:t>
      </w:r>
      <w:proofErr w:type="spellStart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откУпорил</w:t>
      </w:r>
      <w:proofErr w:type="spellEnd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4) </w:t>
      </w:r>
      <w:proofErr w:type="spellStart"/>
      <w:r w:rsidRPr="00D7023F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крАны</w:t>
      </w:r>
      <w:proofErr w:type="spellEnd"/>
    </w:p>
    <w:p w:rsidR="00AE5AC0" w:rsidRPr="00894512" w:rsidRDefault="00AE5AC0" w:rsidP="00D7023F">
      <w:pPr>
        <w:tabs>
          <w:tab w:val="left" w:pos="313"/>
        </w:tabs>
        <w:spacing w:after="0" w:line="240" w:lineRule="auto"/>
        <w:ind w:left="30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9C4D24" w:rsidTr="00FB529A">
        <w:tc>
          <w:tcPr>
            <w:tcW w:w="559" w:type="dxa"/>
          </w:tcPr>
          <w:p w:rsidR="00DE1B21" w:rsidRPr="009C4D2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DE1B21" w:rsidRPr="009C4D2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неверно</w:t>
      </w:r>
      <w:r w:rsidRPr="009C4D24">
        <w:rPr>
          <w:rFonts w:ascii="TimesNewRomanPSMT" w:hAnsi="TimesNewRomanPSMT" w:cs="TimesNewRomanPSMT"/>
          <w:sz w:val="28"/>
          <w:szCs w:val="28"/>
        </w:rPr>
        <w:t>?</w:t>
      </w:r>
    </w:p>
    <w:p w:rsidR="00D7023F" w:rsidRPr="00D7023F" w:rsidRDefault="00D7023F" w:rsidP="003B364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7023F">
        <w:rPr>
          <w:rFonts w:ascii="TimesNewRomanPSMT" w:hAnsi="TimesNewRomanPSMT" w:cs="TimesNewRomanPSMT"/>
          <w:sz w:val="28"/>
          <w:szCs w:val="28"/>
        </w:rPr>
        <w:t>1)</w:t>
      </w:r>
      <w:r w:rsidRPr="00D7023F">
        <w:rPr>
          <w:rFonts w:ascii="TimesNewRomanPSMT" w:hAnsi="TimesNewRomanPSMT" w:cs="TimesNewRomanPSMT"/>
          <w:sz w:val="28"/>
          <w:szCs w:val="28"/>
        </w:rPr>
        <w:tab/>
        <w:t>Сотни шатровых, ЛУКОВИЧНЫХ крыш блестели золотом и серебром.</w:t>
      </w:r>
    </w:p>
    <w:p w:rsidR="00D7023F" w:rsidRPr="00D7023F" w:rsidRDefault="00D7023F" w:rsidP="003B364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7023F">
        <w:rPr>
          <w:rFonts w:ascii="TimesNewRomanPSMT" w:hAnsi="TimesNewRomanPSMT" w:cs="TimesNewRomanPSMT"/>
          <w:sz w:val="28"/>
          <w:szCs w:val="28"/>
        </w:rPr>
        <w:t>2)</w:t>
      </w:r>
      <w:r w:rsidRPr="00D7023F">
        <w:rPr>
          <w:rFonts w:ascii="TimesNewRomanPSMT" w:hAnsi="TimesNewRomanPSMT" w:cs="TimesNewRomanPSMT"/>
          <w:sz w:val="28"/>
          <w:szCs w:val="28"/>
        </w:rPr>
        <w:tab/>
        <w:t>Острейший вопрос современности — ГУМАННОЕ отношение к детям.</w:t>
      </w:r>
    </w:p>
    <w:p w:rsidR="00D7023F" w:rsidRPr="00D7023F" w:rsidRDefault="00D7023F" w:rsidP="003B364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7023F">
        <w:rPr>
          <w:rFonts w:ascii="TimesNewRomanPSMT" w:hAnsi="TimesNewRomanPSMT" w:cs="TimesNewRomanPSMT"/>
          <w:sz w:val="28"/>
          <w:szCs w:val="28"/>
        </w:rPr>
        <w:t>3)</w:t>
      </w:r>
      <w:r w:rsidRPr="00D7023F">
        <w:rPr>
          <w:rFonts w:ascii="TimesNewRomanPSMT" w:hAnsi="TimesNewRomanPSMT" w:cs="TimesNewRomanPSMT"/>
          <w:sz w:val="28"/>
          <w:szCs w:val="28"/>
        </w:rPr>
        <w:tab/>
        <w:t>На лице хозяина сияло выражение полного ДОВОЛЬСТВА собой.</w:t>
      </w:r>
    </w:p>
    <w:p w:rsidR="00DE1B21" w:rsidRDefault="00D7023F" w:rsidP="003B364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7023F">
        <w:rPr>
          <w:rFonts w:ascii="TimesNewRomanPSMT" w:hAnsi="TimesNewRomanPSMT" w:cs="TimesNewRomanPSMT"/>
          <w:sz w:val="28"/>
          <w:szCs w:val="28"/>
        </w:rPr>
        <w:t>4)</w:t>
      </w:r>
      <w:r w:rsidRPr="00D7023F">
        <w:rPr>
          <w:rFonts w:ascii="TimesNewRomanPSMT" w:hAnsi="TimesNewRomanPSMT" w:cs="TimesNewRomanPSMT"/>
          <w:sz w:val="28"/>
          <w:szCs w:val="28"/>
        </w:rPr>
        <w:tab/>
        <w:t>Радостное известие ВЫСВЕТИЛО душу, дало надежду на лучшее.</w:t>
      </w:r>
    </w:p>
    <w:p w:rsidR="00AE5AC0" w:rsidRPr="009C4D24" w:rsidRDefault="00AE5AC0" w:rsidP="003B364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9C4D24" w:rsidTr="00FB529A">
        <w:tc>
          <w:tcPr>
            <w:tcW w:w="534" w:type="dxa"/>
          </w:tcPr>
          <w:p w:rsidR="00DE1B21" w:rsidRPr="009C4D2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А3</w:t>
            </w:r>
          </w:p>
        </w:tc>
      </w:tr>
    </w:tbl>
    <w:p w:rsidR="00DE1B21" w:rsidRPr="009C4D2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           Укажите пример с ошибкой в образовании формы слова.</w:t>
      </w:r>
    </w:p>
    <w:p w:rsidR="00D7023F" w:rsidRPr="00D7023F" w:rsidRDefault="00DE1B21" w:rsidP="00D70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="00D7023F" w:rsidRPr="00D7023F">
        <w:rPr>
          <w:rFonts w:ascii="TimesNewRomanPSMT" w:hAnsi="TimesNewRomanPSMT" w:cs="TimesNewRomanPSMT"/>
          <w:sz w:val="28"/>
          <w:szCs w:val="28"/>
        </w:rPr>
        <w:t>1)</w:t>
      </w:r>
      <w:r w:rsidR="00D7023F" w:rsidRPr="00D7023F">
        <w:rPr>
          <w:rFonts w:ascii="TimesNewRomanPSMT" w:hAnsi="TimesNewRomanPSMT" w:cs="TimesNewRomanPSMT"/>
          <w:sz w:val="28"/>
          <w:szCs w:val="28"/>
        </w:rPr>
        <w:tab/>
        <w:t>мудрее наставника</w:t>
      </w:r>
      <w:r w:rsidR="00D7023F" w:rsidRPr="00D7023F">
        <w:rPr>
          <w:rFonts w:ascii="TimesNewRomanPSMT" w:hAnsi="TimesNewRomanPSMT" w:cs="TimesNewRomanPSMT"/>
          <w:sz w:val="28"/>
          <w:szCs w:val="28"/>
        </w:rPr>
        <w:tab/>
      </w:r>
      <w:r w:rsidR="00261611">
        <w:rPr>
          <w:rFonts w:ascii="TimesNewRomanPSMT" w:hAnsi="TimesNewRomanPSMT" w:cs="TimesNewRomanPSMT"/>
          <w:sz w:val="28"/>
          <w:szCs w:val="28"/>
        </w:rPr>
        <w:tab/>
      </w:r>
      <w:r w:rsidR="00D7023F" w:rsidRPr="00D7023F">
        <w:rPr>
          <w:rFonts w:ascii="TimesNewRomanPSMT" w:hAnsi="TimesNewRomanPSMT" w:cs="TimesNewRomanPSMT"/>
          <w:sz w:val="28"/>
          <w:szCs w:val="28"/>
        </w:rPr>
        <w:t>3) положи на стол</w:t>
      </w:r>
    </w:p>
    <w:p w:rsidR="00DE1B21" w:rsidRDefault="00D7023F" w:rsidP="0026161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D7023F">
        <w:rPr>
          <w:rFonts w:ascii="TimesNewRomanPSMT" w:hAnsi="TimesNewRomanPSMT" w:cs="TimesNewRomanPSMT"/>
          <w:sz w:val="28"/>
          <w:szCs w:val="28"/>
        </w:rPr>
        <w:t>2)</w:t>
      </w:r>
      <w:r w:rsidRPr="00D7023F">
        <w:rPr>
          <w:rFonts w:ascii="TimesNewRomanPSMT" w:hAnsi="TimesNewRomanPSMT" w:cs="TimesNewRomanPSMT"/>
          <w:sz w:val="28"/>
          <w:szCs w:val="28"/>
        </w:rPr>
        <w:tab/>
        <w:t>подготовили конюхов</w:t>
      </w:r>
      <w:r w:rsidRPr="00D7023F">
        <w:rPr>
          <w:rFonts w:ascii="TimesNewRomanPSMT" w:hAnsi="TimesNewRomanPSMT" w:cs="TimesNewRomanPSMT"/>
          <w:sz w:val="28"/>
          <w:szCs w:val="28"/>
        </w:rPr>
        <w:tab/>
      </w:r>
      <w:r w:rsidR="00261611">
        <w:rPr>
          <w:rFonts w:ascii="TimesNewRomanPSMT" w:hAnsi="TimesNewRomanPSMT" w:cs="TimesNewRomanPSMT"/>
          <w:sz w:val="28"/>
          <w:szCs w:val="28"/>
        </w:rPr>
        <w:tab/>
      </w:r>
      <w:r w:rsidRPr="00D7023F">
        <w:rPr>
          <w:rFonts w:ascii="TimesNewRomanPSMT" w:hAnsi="TimesNewRomanPSMT" w:cs="TimesNewRomanPSMT"/>
          <w:sz w:val="28"/>
          <w:szCs w:val="28"/>
        </w:rPr>
        <w:t>4) кадетские корпусы</w:t>
      </w:r>
    </w:p>
    <w:p w:rsidR="00AE5AC0" w:rsidRPr="009C4D24" w:rsidRDefault="00AE5AC0" w:rsidP="00261611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9C4D24" w:rsidTr="00FB529A">
        <w:tc>
          <w:tcPr>
            <w:tcW w:w="534" w:type="dxa"/>
          </w:tcPr>
          <w:p w:rsidR="00DE1B21" w:rsidRPr="009C4D2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DE1B21" w:rsidRPr="009C4D2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D7023F" w:rsidRPr="00D7023F" w:rsidRDefault="00DE1B21" w:rsidP="00D702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D7023F" w:rsidRPr="00D7023F">
        <w:rPr>
          <w:rFonts w:ascii="TimesNewRomanPS-BoldMT" w:hAnsi="TimesNewRomanPS-BoldMT" w:cs="TimesNewRomanPS-BoldMT"/>
          <w:b/>
          <w:bCs/>
          <w:sz w:val="28"/>
          <w:szCs w:val="28"/>
        </w:rPr>
        <w:t>Одерживая победы в постоянных войнах с соседними народами,</w:t>
      </w:r>
    </w:p>
    <w:p w:rsidR="00D7023F" w:rsidRPr="00D7023F" w:rsidRDefault="00D7023F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7023F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D7023F">
        <w:rPr>
          <w:rFonts w:ascii="TimesNewRomanPS-BoldMT" w:hAnsi="TimesNewRomanPS-BoldMT" w:cs="TimesNewRomanPS-BoldMT"/>
          <w:bCs/>
          <w:sz w:val="28"/>
          <w:szCs w:val="28"/>
        </w:rPr>
        <w:tab/>
        <w:t>историки называют Романа Волынского самодержцем всей Руси.</w:t>
      </w:r>
    </w:p>
    <w:p w:rsidR="00D7023F" w:rsidRPr="00D7023F" w:rsidRDefault="00D7023F" w:rsidP="00075BEF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</w:rPr>
      </w:pPr>
      <w:r w:rsidRPr="00D7023F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D7023F">
        <w:rPr>
          <w:rFonts w:ascii="TimesNewRomanPS-BoldMT" w:hAnsi="TimesNewRomanPS-BoldMT" w:cs="TimesNewRomanPS-BoldMT"/>
          <w:bCs/>
          <w:sz w:val="28"/>
          <w:szCs w:val="28"/>
        </w:rPr>
        <w:tab/>
        <w:t>расширилась подконтрольная Роману Волынскому территория.</w:t>
      </w:r>
    </w:p>
    <w:p w:rsidR="00D7023F" w:rsidRPr="00D7023F" w:rsidRDefault="00D7023F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7023F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D7023F">
        <w:rPr>
          <w:rFonts w:ascii="TimesNewRomanPS-BoldMT" w:hAnsi="TimesNewRomanPS-BoldMT" w:cs="TimesNewRomanPS-BoldMT"/>
          <w:bCs/>
          <w:sz w:val="28"/>
          <w:szCs w:val="28"/>
        </w:rPr>
        <w:tab/>
        <w:t>Роман Волынский укрепил свою славу талантливого полководца.</w:t>
      </w:r>
    </w:p>
    <w:p w:rsidR="00DE1B21" w:rsidRDefault="00D7023F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023F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D7023F">
        <w:rPr>
          <w:rFonts w:ascii="TimesNewRomanPS-BoldMT" w:hAnsi="TimesNewRomanPS-BoldMT" w:cs="TimesNewRomanPS-BoldMT"/>
          <w:bCs/>
          <w:sz w:val="28"/>
          <w:szCs w:val="28"/>
        </w:rPr>
        <w:tab/>
        <w:t>перед Романом Волынским встала проблема пополнения войска дружинниками</w:t>
      </w:r>
      <w:r w:rsidRPr="00D7023F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AE5AC0" w:rsidRPr="009C4D24" w:rsidRDefault="00AE5AC0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9C4D24" w:rsidTr="00FB529A">
        <w:tc>
          <w:tcPr>
            <w:tcW w:w="534" w:type="dxa"/>
          </w:tcPr>
          <w:p w:rsidR="00DE1B21" w:rsidRPr="009C4D2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DE1B21" w:rsidRPr="009C4D2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9C4D24">
        <w:rPr>
          <w:rFonts w:ascii="Times New Roman" w:hAnsi="Times New Roman" w:cs="Times New Roman"/>
          <w:sz w:val="28"/>
          <w:szCs w:val="28"/>
        </w:rPr>
        <w:t xml:space="preserve">Укажите предложение с грамматической </w:t>
      </w:r>
      <w:r w:rsidR="00261611">
        <w:rPr>
          <w:rFonts w:ascii="Times New Roman" w:hAnsi="Times New Roman" w:cs="Times New Roman"/>
          <w:sz w:val="28"/>
          <w:szCs w:val="28"/>
        </w:rPr>
        <w:t xml:space="preserve">ошибкой (с нарушением </w:t>
      </w:r>
      <w:r w:rsidRPr="009C4D24">
        <w:rPr>
          <w:rFonts w:ascii="Times New Roman" w:hAnsi="Times New Roman" w:cs="Times New Roman"/>
          <w:sz w:val="28"/>
          <w:szCs w:val="28"/>
        </w:rPr>
        <w:t>синтаксической нормы).</w:t>
      </w:r>
    </w:p>
    <w:p w:rsidR="009F0C01" w:rsidRPr="009F0C01" w:rsidRDefault="009F0C01" w:rsidP="009F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01">
        <w:rPr>
          <w:rFonts w:ascii="Times New Roman" w:hAnsi="Times New Roman" w:cs="Times New Roman"/>
          <w:sz w:val="28"/>
          <w:szCs w:val="28"/>
        </w:rPr>
        <w:t>1)</w:t>
      </w:r>
      <w:r w:rsidRPr="009F0C01">
        <w:rPr>
          <w:rFonts w:ascii="Times New Roman" w:hAnsi="Times New Roman" w:cs="Times New Roman"/>
          <w:sz w:val="28"/>
          <w:szCs w:val="28"/>
        </w:rPr>
        <w:tab/>
        <w:t>В комнате стояли столы, стулья и книжный шкаф.</w:t>
      </w:r>
    </w:p>
    <w:p w:rsidR="009F0C01" w:rsidRPr="009F0C01" w:rsidRDefault="009F0C01" w:rsidP="009F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01">
        <w:rPr>
          <w:rFonts w:ascii="Times New Roman" w:hAnsi="Times New Roman" w:cs="Times New Roman"/>
          <w:sz w:val="28"/>
          <w:szCs w:val="28"/>
        </w:rPr>
        <w:t>2)</w:t>
      </w:r>
      <w:r w:rsidRPr="009F0C01">
        <w:rPr>
          <w:rFonts w:ascii="Times New Roman" w:hAnsi="Times New Roman" w:cs="Times New Roman"/>
          <w:sz w:val="28"/>
          <w:szCs w:val="28"/>
        </w:rPr>
        <w:tab/>
        <w:t>Он уважает и заботится о своих родителях.</w:t>
      </w:r>
    </w:p>
    <w:p w:rsidR="009F0C01" w:rsidRPr="009F0C01" w:rsidRDefault="009F0C01" w:rsidP="009F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01">
        <w:rPr>
          <w:rFonts w:ascii="Times New Roman" w:hAnsi="Times New Roman" w:cs="Times New Roman"/>
          <w:sz w:val="28"/>
          <w:szCs w:val="28"/>
        </w:rPr>
        <w:t>3)</w:t>
      </w:r>
      <w:r w:rsidRPr="009F0C01">
        <w:rPr>
          <w:rFonts w:ascii="Times New Roman" w:hAnsi="Times New Roman" w:cs="Times New Roman"/>
          <w:sz w:val="28"/>
          <w:szCs w:val="28"/>
        </w:rPr>
        <w:tab/>
        <w:t>Я читаю не только газеты, но и журналы.</w:t>
      </w:r>
    </w:p>
    <w:p w:rsidR="00DE1B21" w:rsidRPr="009C4D24" w:rsidRDefault="009F0C01" w:rsidP="009F0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C01">
        <w:rPr>
          <w:rFonts w:ascii="Times New Roman" w:hAnsi="Times New Roman" w:cs="Times New Roman"/>
          <w:sz w:val="28"/>
          <w:szCs w:val="28"/>
        </w:rPr>
        <w:t>4)</w:t>
      </w:r>
      <w:r w:rsidRPr="009F0C01">
        <w:rPr>
          <w:rFonts w:ascii="Times New Roman" w:hAnsi="Times New Roman" w:cs="Times New Roman"/>
          <w:sz w:val="28"/>
          <w:szCs w:val="28"/>
        </w:rPr>
        <w:tab/>
        <w:t>Книга учит смелости и уважению к людям.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1"/>
      </w:tblGrid>
      <w:tr w:rsidR="00DE1B21" w:rsidRPr="009C4D24" w:rsidTr="00AE5AC0">
        <w:trPr>
          <w:trHeight w:val="431"/>
        </w:trPr>
        <w:tc>
          <w:tcPr>
            <w:tcW w:w="534" w:type="dxa"/>
          </w:tcPr>
          <w:p w:rsidR="00DE1B21" w:rsidRPr="009C4D24" w:rsidRDefault="00DE1B21" w:rsidP="003B364C">
            <w:pPr>
              <w:autoSpaceDE w:val="0"/>
              <w:autoSpaceDN w:val="0"/>
              <w:adjustRightInd w:val="0"/>
              <w:ind w:firstLine="709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</w:t>
            </w:r>
            <w:r w:rsidR="00AE5AC0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DE1B21" w:rsidRPr="009C4D2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  <w:t>В каком предложении придаточную часть сложноподчинённого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нельзя заменить обособленным определением, выраженным причастным оборотом?</w:t>
      </w:r>
    </w:p>
    <w:p w:rsidR="00D7023F" w:rsidRPr="00D7023F" w:rsidRDefault="00DE1B21" w:rsidP="00D7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</w:r>
      <w:r w:rsidR="00D7023F" w:rsidRPr="00D7023F">
        <w:rPr>
          <w:rFonts w:ascii="Times New Roman" w:hAnsi="Times New Roman" w:cs="Times New Roman"/>
          <w:sz w:val="28"/>
          <w:szCs w:val="28"/>
        </w:rPr>
        <w:t>1)</w:t>
      </w:r>
      <w:r w:rsidR="00D7023F" w:rsidRPr="00D7023F">
        <w:rPr>
          <w:rFonts w:ascii="Times New Roman" w:hAnsi="Times New Roman" w:cs="Times New Roman"/>
          <w:sz w:val="28"/>
          <w:szCs w:val="28"/>
        </w:rPr>
        <w:tab/>
        <w:t>Надо было ещё пришить левую лямку рюкз</w:t>
      </w:r>
      <w:r w:rsidR="003B364C">
        <w:rPr>
          <w:rFonts w:ascii="Times New Roman" w:hAnsi="Times New Roman" w:cs="Times New Roman"/>
          <w:sz w:val="28"/>
          <w:szCs w:val="28"/>
        </w:rPr>
        <w:t>ака, которая практически оторва</w:t>
      </w:r>
      <w:r w:rsidR="00D7023F" w:rsidRPr="00D7023F">
        <w:rPr>
          <w:rFonts w:ascii="Times New Roman" w:hAnsi="Times New Roman" w:cs="Times New Roman"/>
          <w:sz w:val="28"/>
          <w:szCs w:val="28"/>
        </w:rPr>
        <w:t>лась в прошлом походе.</w:t>
      </w:r>
    </w:p>
    <w:p w:rsidR="00D7023F" w:rsidRPr="00D7023F" w:rsidRDefault="00D7023F" w:rsidP="0026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3F">
        <w:rPr>
          <w:rFonts w:ascii="Times New Roman" w:hAnsi="Times New Roman" w:cs="Times New Roman"/>
          <w:sz w:val="28"/>
          <w:szCs w:val="28"/>
        </w:rPr>
        <w:t>2)</w:t>
      </w:r>
      <w:r w:rsidRPr="00D7023F">
        <w:rPr>
          <w:rFonts w:ascii="Times New Roman" w:hAnsi="Times New Roman" w:cs="Times New Roman"/>
          <w:sz w:val="28"/>
          <w:szCs w:val="28"/>
        </w:rPr>
        <w:tab/>
        <w:t>Нам очень хотелось увидеть тот широкий мир, который лежит за пределами московских улиц!</w:t>
      </w:r>
    </w:p>
    <w:p w:rsidR="00D7023F" w:rsidRPr="00D7023F" w:rsidRDefault="00D7023F" w:rsidP="0026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3F">
        <w:rPr>
          <w:rFonts w:ascii="Times New Roman" w:hAnsi="Times New Roman" w:cs="Times New Roman"/>
          <w:sz w:val="28"/>
          <w:szCs w:val="28"/>
        </w:rPr>
        <w:t>3)</w:t>
      </w:r>
      <w:r w:rsidRPr="00D7023F">
        <w:rPr>
          <w:rFonts w:ascii="Times New Roman" w:hAnsi="Times New Roman" w:cs="Times New Roman"/>
          <w:sz w:val="28"/>
          <w:szCs w:val="28"/>
        </w:rPr>
        <w:tab/>
        <w:t>В глубине пещеры мы увидели прижавшихся друг к дружке пятерых зверьков, которые скалили острые беленькие зубы.</w:t>
      </w:r>
    </w:p>
    <w:p w:rsidR="00AE5AC0" w:rsidRPr="003B364C" w:rsidRDefault="00D7023F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3F">
        <w:rPr>
          <w:rFonts w:ascii="Times New Roman" w:hAnsi="Times New Roman" w:cs="Times New Roman"/>
          <w:sz w:val="28"/>
          <w:szCs w:val="28"/>
        </w:rPr>
        <w:t>4)</w:t>
      </w:r>
      <w:r w:rsidRPr="00D7023F">
        <w:rPr>
          <w:rFonts w:ascii="Times New Roman" w:hAnsi="Times New Roman" w:cs="Times New Roman"/>
          <w:sz w:val="28"/>
          <w:szCs w:val="28"/>
        </w:rPr>
        <w:tab/>
        <w:t xml:space="preserve">Мужики, которые были вооружены топорами, лопатами и даже кое-кто </w:t>
      </w:r>
      <w:r>
        <w:rPr>
          <w:rFonts w:ascii="Times New Roman" w:hAnsi="Times New Roman" w:cs="Times New Roman"/>
          <w:sz w:val="28"/>
          <w:szCs w:val="28"/>
        </w:rPr>
        <w:t>вила</w:t>
      </w:r>
      <w:r w:rsidRPr="00D7023F">
        <w:rPr>
          <w:rFonts w:ascii="Times New Roman" w:hAnsi="Times New Roman" w:cs="Times New Roman"/>
          <w:sz w:val="28"/>
          <w:szCs w:val="28"/>
        </w:rPr>
        <w:t>ми, отправились в буерак</w:t>
      </w:r>
      <w:r w:rsidR="003B364C">
        <w:rPr>
          <w:rFonts w:ascii="Times New Roman" w:hAnsi="Times New Roman" w:cs="Times New Roman"/>
          <w:sz w:val="28"/>
          <w:szCs w:val="28"/>
        </w:rPr>
        <w:t>.</w:t>
      </w:r>
    </w:p>
    <w:p w:rsidR="00DE1B21" w:rsidRPr="002F2A8B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8728"/>
      </w:tblGrid>
      <w:tr w:rsidR="00DE1B21" w:rsidRPr="002F2A8B" w:rsidTr="00AE5AC0">
        <w:trPr>
          <w:trHeight w:val="318"/>
        </w:trPr>
        <w:tc>
          <w:tcPr>
            <w:tcW w:w="9834" w:type="dxa"/>
            <w:gridSpan w:val="2"/>
          </w:tcPr>
          <w:p w:rsidR="00DE1B21" w:rsidRPr="002F2A8B" w:rsidRDefault="00DE1B21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A7–A12.</w:t>
            </w:r>
          </w:p>
        </w:tc>
      </w:tr>
      <w:tr w:rsidR="00DE1B21" w:rsidRPr="00D718E4" w:rsidTr="00AE5AC0">
        <w:trPr>
          <w:trHeight w:val="2555"/>
        </w:trPr>
        <w:tc>
          <w:tcPr>
            <w:tcW w:w="9834" w:type="dxa"/>
            <w:gridSpan w:val="2"/>
          </w:tcPr>
          <w:p w:rsidR="00DE1B21" w:rsidRPr="00D718E4" w:rsidRDefault="00D7023F" w:rsidP="00AE5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(1)... (2)</w:t>
            </w:r>
            <w:r w:rsidR="00AE5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Но такое впечатление обманчиво, посколь</w:t>
            </w:r>
            <w:r w:rsidR="00075BEF">
              <w:rPr>
                <w:rFonts w:ascii="Times New Roman" w:hAnsi="Times New Roman" w:cs="Times New Roman"/>
                <w:sz w:val="28"/>
                <w:szCs w:val="28"/>
              </w:rPr>
              <w:t>ку на самом деле бананы не дере</w:t>
            </w: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вья, а травы! (3)... гигантские — высотой до 15 м. (4</w:t>
            </w:r>
            <w:r w:rsidR="00075BEF">
              <w:rPr>
                <w:rFonts w:ascii="Times New Roman" w:hAnsi="Times New Roman" w:cs="Times New Roman"/>
                <w:sz w:val="28"/>
                <w:szCs w:val="28"/>
              </w:rPr>
              <w:t>)У каждого растения есть мощ</w:t>
            </w: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ное многолетнее корневище, от которого отраста</w:t>
            </w:r>
            <w:r w:rsidR="003B364C">
              <w:rPr>
                <w:rFonts w:ascii="Times New Roman" w:hAnsi="Times New Roman" w:cs="Times New Roman"/>
                <w:sz w:val="28"/>
                <w:szCs w:val="28"/>
              </w:rPr>
              <w:t>ет полый ложный ствол. (</w:t>
            </w:r>
            <w:proofErr w:type="gramStart"/>
            <w:r w:rsidR="003B364C">
              <w:rPr>
                <w:rFonts w:ascii="Times New Roman" w:hAnsi="Times New Roman" w:cs="Times New Roman"/>
                <w:sz w:val="28"/>
                <w:szCs w:val="28"/>
              </w:rPr>
              <w:t>5)О</w:t>
            </w:r>
            <w:proofErr w:type="gramEnd"/>
            <w:r w:rsidR="003B364C">
              <w:rPr>
                <w:rFonts w:ascii="Times New Roman" w:hAnsi="Times New Roman" w:cs="Times New Roman"/>
                <w:sz w:val="28"/>
                <w:szCs w:val="28"/>
              </w:rPr>
              <w:t>н об</w:t>
            </w: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разован плотно налегающими друг на друга основаниями очень крупных листьев, длина которых может достигать до четырёх метров, а ширина — до 90 см. (</w:t>
            </w:r>
            <w:r w:rsidR="00AE5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)Ветер часто разрывает эти огромные зелёные паруса до с</w:t>
            </w:r>
            <w:r w:rsidR="00075BEF">
              <w:rPr>
                <w:rFonts w:ascii="Times New Roman" w:hAnsi="Times New Roman" w:cs="Times New Roman"/>
                <w:sz w:val="28"/>
                <w:szCs w:val="28"/>
              </w:rPr>
              <w:t>амой середины, т.е. до централь</w:t>
            </w:r>
            <w:r w:rsidRPr="00D7023F">
              <w:rPr>
                <w:rFonts w:ascii="Times New Roman" w:hAnsi="Times New Roman" w:cs="Times New Roman"/>
                <w:sz w:val="28"/>
                <w:szCs w:val="28"/>
              </w:rPr>
              <w:t>ной жилки, что и придаёт им сходство с перистыми листьями пальм.</w:t>
            </w:r>
          </w:p>
        </w:tc>
      </w:tr>
      <w:tr w:rsidR="00DE1B21" w:rsidRPr="008656F1" w:rsidTr="00D7023F">
        <w:trPr>
          <w:gridAfter w:val="1"/>
          <w:wAfter w:w="9275" w:type="dxa"/>
        </w:trPr>
        <w:tc>
          <w:tcPr>
            <w:tcW w:w="559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D7023F" w:rsidRPr="00D718E4" w:rsidRDefault="00DE1B21" w:rsidP="00D7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D7023F" w:rsidRPr="00D7023F">
        <w:rPr>
          <w:rFonts w:ascii="Times New Roman" w:hAnsi="Times New Roman" w:cs="Times New Roman"/>
          <w:sz w:val="28"/>
          <w:szCs w:val="28"/>
        </w:rPr>
        <w:t>1)</w:t>
      </w:r>
      <w:r w:rsidR="00D7023F" w:rsidRPr="00D7023F">
        <w:rPr>
          <w:rFonts w:ascii="Times New Roman" w:hAnsi="Times New Roman" w:cs="Times New Roman"/>
          <w:sz w:val="28"/>
          <w:szCs w:val="28"/>
        </w:rPr>
        <w:tab/>
        <w:t>На первый взгляд представители рода бананов похожи на пальмы.</w:t>
      </w:r>
    </w:p>
    <w:p w:rsidR="00D7023F" w:rsidRPr="00D7023F" w:rsidRDefault="00D7023F" w:rsidP="00D702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023F">
        <w:rPr>
          <w:rFonts w:ascii="Times New Roman" w:hAnsi="Times New Roman" w:cs="Times New Roman"/>
          <w:sz w:val="28"/>
          <w:szCs w:val="28"/>
        </w:rPr>
        <w:t>2)</w:t>
      </w:r>
      <w:r w:rsidRPr="00D7023F">
        <w:rPr>
          <w:rFonts w:ascii="Times New Roman" w:hAnsi="Times New Roman" w:cs="Times New Roman"/>
          <w:sz w:val="28"/>
          <w:szCs w:val="28"/>
        </w:rPr>
        <w:tab/>
        <w:t>Плоды бананов — крупные пальцевидные ягоды.</w:t>
      </w:r>
    </w:p>
    <w:p w:rsidR="00D7023F" w:rsidRPr="00D7023F" w:rsidRDefault="00D7023F" w:rsidP="00D702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023F">
        <w:rPr>
          <w:rFonts w:ascii="Times New Roman" w:hAnsi="Times New Roman" w:cs="Times New Roman"/>
          <w:sz w:val="28"/>
          <w:szCs w:val="28"/>
        </w:rPr>
        <w:t>3)</w:t>
      </w:r>
      <w:r w:rsidRPr="00D7023F">
        <w:rPr>
          <w:rFonts w:ascii="Times New Roman" w:hAnsi="Times New Roman" w:cs="Times New Roman"/>
          <w:sz w:val="28"/>
          <w:szCs w:val="28"/>
        </w:rPr>
        <w:tab/>
        <w:t>У некоторых видов бананов цветки раскрываются вечером.</w:t>
      </w:r>
    </w:p>
    <w:p w:rsidR="00DE1B21" w:rsidRPr="00D718E4" w:rsidRDefault="00D7023F" w:rsidP="00D702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023F">
        <w:rPr>
          <w:rFonts w:ascii="Times New Roman" w:hAnsi="Times New Roman" w:cs="Times New Roman"/>
          <w:sz w:val="28"/>
          <w:szCs w:val="28"/>
        </w:rPr>
        <w:t>4)</w:t>
      </w:r>
      <w:r w:rsidRPr="00D7023F">
        <w:rPr>
          <w:rFonts w:ascii="Times New Roman" w:hAnsi="Times New Roman" w:cs="Times New Roman"/>
          <w:sz w:val="28"/>
          <w:szCs w:val="28"/>
        </w:rPr>
        <w:tab/>
        <w:t>Культурные сорта бананов размножают вегетативно.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D718E4" w:rsidTr="00FB529A">
        <w:tc>
          <w:tcPr>
            <w:tcW w:w="534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пропуска в</w:t>
      </w:r>
      <w:r w:rsidRPr="00D718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023F">
        <w:rPr>
          <w:rFonts w:ascii="Times New Roman" w:hAnsi="Times New Roman" w:cs="Times New Roman"/>
          <w:sz w:val="28"/>
          <w:szCs w:val="28"/>
          <w:u w:val="single"/>
        </w:rPr>
        <w:t xml:space="preserve">третьем </w:t>
      </w:r>
      <w:r w:rsidRPr="00D718E4">
        <w:rPr>
          <w:rFonts w:ascii="Times New Roman" w:hAnsi="Times New Roman" w:cs="Times New Roman"/>
          <w:sz w:val="28"/>
          <w:szCs w:val="28"/>
        </w:rPr>
        <w:t>предложении?</w:t>
      </w:r>
    </w:p>
    <w:p w:rsidR="00DE1B21" w:rsidRDefault="00DE1B21" w:rsidP="00D70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D7023F" w:rsidRPr="00D7023F">
        <w:rPr>
          <w:rFonts w:ascii="Times New Roman" w:hAnsi="Times New Roman" w:cs="Times New Roman"/>
          <w:sz w:val="28"/>
          <w:szCs w:val="28"/>
        </w:rPr>
        <w:t>1) Итак,</w:t>
      </w:r>
      <w:r w:rsidR="00D7023F" w:rsidRPr="00D7023F">
        <w:rPr>
          <w:rFonts w:ascii="Times New Roman" w:hAnsi="Times New Roman" w:cs="Times New Roman"/>
          <w:sz w:val="28"/>
          <w:szCs w:val="28"/>
        </w:rPr>
        <w:tab/>
        <w:t>2) Правда,</w:t>
      </w:r>
      <w:r w:rsidR="00D7023F" w:rsidRPr="00D7023F">
        <w:rPr>
          <w:rFonts w:ascii="Times New Roman" w:hAnsi="Times New Roman" w:cs="Times New Roman"/>
          <w:sz w:val="28"/>
          <w:szCs w:val="28"/>
        </w:rPr>
        <w:tab/>
      </w:r>
      <w:r w:rsidR="00D7023F">
        <w:rPr>
          <w:rFonts w:ascii="Times New Roman" w:hAnsi="Times New Roman" w:cs="Times New Roman"/>
          <w:sz w:val="28"/>
          <w:szCs w:val="28"/>
        </w:rPr>
        <w:tab/>
      </w:r>
      <w:r w:rsidR="00D7023F" w:rsidRPr="00D7023F">
        <w:rPr>
          <w:rFonts w:ascii="Times New Roman" w:hAnsi="Times New Roman" w:cs="Times New Roman"/>
          <w:sz w:val="28"/>
          <w:szCs w:val="28"/>
        </w:rPr>
        <w:t>3) Именно</w:t>
      </w:r>
      <w:r w:rsidR="00D7023F" w:rsidRPr="00D7023F">
        <w:rPr>
          <w:rFonts w:ascii="Times New Roman" w:hAnsi="Times New Roman" w:cs="Times New Roman"/>
          <w:sz w:val="28"/>
          <w:szCs w:val="28"/>
        </w:rPr>
        <w:tab/>
      </w:r>
      <w:r w:rsidR="00D7023F">
        <w:rPr>
          <w:rFonts w:ascii="Times New Roman" w:hAnsi="Times New Roman" w:cs="Times New Roman"/>
          <w:sz w:val="28"/>
          <w:szCs w:val="28"/>
        </w:rPr>
        <w:tab/>
      </w:r>
      <w:r w:rsidR="00D7023F" w:rsidRPr="00D7023F">
        <w:rPr>
          <w:rFonts w:ascii="Times New Roman" w:hAnsi="Times New Roman" w:cs="Times New Roman"/>
          <w:sz w:val="28"/>
          <w:szCs w:val="28"/>
        </w:rPr>
        <w:t>4) Поэтому</w:t>
      </w:r>
    </w:p>
    <w:p w:rsidR="00DE1B21" w:rsidRPr="002F2A8B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E1B21" w:rsidRPr="00D718E4" w:rsidTr="00FB529A">
        <w:tc>
          <w:tcPr>
            <w:tcW w:w="534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Какое сочетание слов является грамматической основой в одном из</w:t>
      </w:r>
      <w:r w:rsidRPr="00D718E4">
        <w:rPr>
          <w:rFonts w:ascii="Times New Roman" w:hAnsi="Times New Roman" w:cs="Times New Roman"/>
          <w:sz w:val="28"/>
          <w:szCs w:val="28"/>
        </w:rPr>
        <w:tab/>
        <w:t>предложений или в одной из частей сложного предложения текста?</w:t>
      </w:r>
    </w:p>
    <w:p w:rsidR="00261611" w:rsidRPr="00261611" w:rsidRDefault="00DE1B21" w:rsidP="0026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261611" w:rsidRPr="00261611">
        <w:rPr>
          <w:rFonts w:ascii="Times New Roman" w:hAnsi="Times New Roman" w:cs="Times New Roman"/>
          <w:sz w:val="28"/>
          <w:szCs w:val="28"/>
        </w:rPr>
        <w:t>1)</w:t>
      </w:r>
      <w:r w:rsidR="00261611" w:rsidRPr="00261611">
        <w:rPr>
          <w:rFonts w:ascii="Times New Roman" w:hAnsi="Times New Roman" w:cs="Times New Roman"/>
          <w:sz w:val="28"/>
          <w:szCs w:val="28"/>
        </w:rPr>
        <w:tab/>
        <w:t>такое впечатление (предложение 2)</w:t>
      </w:r>
    </w:p>
    <w:p w:rsidR="00261611" w:rsidRPr="00261611" w:rsidRDefault="00261611" w:rsidP="0026161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2)</w:t>
      </w:r>
      <w:r w:rsidRPr="00261611">
        <w:rPr>
          <w:rFonts w:ascii="Times New Roman" w:hAnsi="Times New Roman" w:cs="Times New Roman"/>
          <w:sz w:val="28"/>
          <w:szCs w:val="28"/>
        </w:rPr>
        <w:tab/>
        <w:t>есть (предложение 4)</w:t>
      </w:r>
    </w:p>
    <w:p w:rsidR="00261611" w:rsidRPr="00261611" w:rsidRDefault="00261611" w:rsidP="0026161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3)</w:t>
      </w:r>
      <w:r w:rsidRPr="00261611">
        <w:rPr>
          <w:rFonts w:ascii="Times New Roman" w:hAnsi="Times New Roman" w:cs="Times New Roman"/>
          <w:sz w:val="28"/>
          <w:szCs w:val="28"/>
        </w:rPr>
        <w:tab/>
        <w:t>отрастает (предложение 4)</w:t>
      </w:r>
    </w:p>
    <w:p w:rsidR="00DE1B21" w:rsidRDefault="00261611" w:rsidP="0026161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4)</w:t>
      </w:r>
      <w:r w:rsidRPr="00261611">
        <w:rPr>
          <w:rFonts w:ascii="Times New Roman" w:hAnsi="Times New Roman" w:cs="Times New Roman"/>
          <w:sz w:val="28"/>
          <w:szCs w:val="28"/>
        </w:rPr>
        <w:tab/>
        <w:t>он образован (предложение 5)</w:t>
      </w:r>
    </w:p>
    <w:p w:rsidR="00AE5AC0" w:rsidRPr="00D718E4" w:rsidRDefault="00AE5AC0" w:rsidP="0026161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А10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верную характеристику </w:t>
      </w:r>
      <w:r w:rsidR="00261611">
        <w:rPr>
          <w:rFonts w:ascii="Times New Roman" w:hAnsi="Times New Roman" w:cs="Times New Roman"/>
          <w:sz w:val="28"/>
          <w:szCs w:val="28"/>
        </w:rPr>
        <w:t>второг</w:t>
      </w:r>
      <w:r w:rsidRPr="00D718E4">
        <w:rPr>
          <w:rFonts w:ascii="Times New Roman" w:hAnsi="Times New Roman" w:cs="Times New Roman"/>
          <w:sz w:val="28"/>
          <w:szCs w:val="28"/>
        </w:rPr>
        <w:t>о предложения текста.</w:t>
      </w:r>
    </w:p>
    <w:p w:rsidR="00261611" w:rsidRPr="00261611" w:rsidRDefault="00DE1B21" w:rsidP="002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261611">
        <w:rPr>
          <w:rFonts w:ascii="Times New Roman" w:hAnsi="Times New Roman" w:cs="Times New Roman"/>
          <w:sz w:val="28"/>
          <w:szCs w:val="28"/>
        </w:rPr>
        <w:t>1)</w:t>
      </w:r>
      <w:r w:rsidR="00261611" w:rsidRPr="00261611">
        <w:rPr>
          <w:rFonts w:ascii="Times New Roman" w:hAnsi="Times New Roman" w:cs="Times New Roman"/>
          <w:sz w:val="28"/>
          <w:szCs w:val="28"/>
        </w:rPr>
        <w:t>сложное бессоюзное</w:t>
      </w:r>
      <w:r w:rsidR="00261611" w:rsidRPr="00261611">
        <w:rPr>
          <w:rFonts w:ascii="Times New Roman" w:hAnsi="Times New Roman" w:cs="Times New Roman"/>
          <w:sz w:val="28"/>
          <w:szCs w:val="28"/>
        </w:rPr>
        <w:tab/>
      </w:r>
      <w:r w:rsidR="00261611">
        <w:rPr>
          <w:rFonts w:ascii="Times New Roman" w:hAnsi="Times New Roman" w:cs="Times New Roman"/>
          <w:sz w:val="28"/>
          <w:szCs w:val="28"/>
        </w:rPr>
        <w:tab/>
      </w:r>
      <w:r w:rsidR="00261611" w:rsidRPr="00261611">
        <w:rPr>
          <w:rFonts w:ascii="Times New Roman" w:hAnsi="Times New Roman" w:cs="Times New Roman"/>
          <w:sz w:val="28"/>
          <w:szCs w:val="28"/>
        </w:rPr>
        <w:t>3) простое, осложнённое</w:t>
      </w:r>
    </w:p>
    <w:p w:rsidR="00DE1B21" w:rsidRDefault="00261611" w:rsidP="002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2)</w:t>
      </w:r>
      <w:r w:rsidRPr="00261611">
        <w:rPr>
          <w:rFonts w:ascii="Times New Roman" w:hAnsi="Times New Roman" w:cs="Times New Roman"/>
          <w:sz w:val="28"/>
          <w:szCs w:val="28"/>
        </w:rPr>
        <w:t>сложноподчинённое</w:t>
      </w:r>
      <w:r w:rsidRPr="002616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611">
        <w:rPr>
          <w:rFonts w:ascii="Times New Roman" w:hAnsi="Times New Roman" w:cs="Times New Roman"/>
          <w:sz w:val="28"/>
          <w:szCs w:val="28"/>
        </w:rPr>
        <w:t>4) сложносочинённое</w:t>
      </w:r>
    </w:p>
    <w:p w:rsidR="00AE5AC0" w:rsidRPr="00D718E4" w:rsidRDefault="00AE5AC0" w:rsidP="0026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261611">
        <w:tc>
          <w:tcPr>
            <w:tcW w:w="699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А11</w:t>
            </w:r>
          </w:p>
        </w:tc>
      </w:tr>
    </w:tbl>
    <w:p w:rsidR="00261611" w:rsidRDefault="0026161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 xml:space="preserve">В каком предложении есть действительное причастие? </w:t>
      </w:r>
      <w:r w:rsidRPr="00261611">
        <w:rPr>
          <w:rFonts w:ascii="Times New Roman" w:hAnsi="Times New Roman" w:cs="Times New Roman"/>
          <w:sz w:val="28"/>
          <w:szCs w:val="28"/>
        </w:rPr>
        <w:tab/>
      </w:r>
    </w:p>
    <w:p w:rsidR="00AE5AC0" w:rsidRPr="00D718E4" w:rsidRDefault="00261611" w:rsidP="00AE5AC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 xml:space="preserve"> 1) 5</w:t>
      </w:r>
      <w:r w:rsidRPr="002616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611">
        <w:rPr>
          <w:rFonts w:ascii="Times New Roman" w:hAnsi="Times New Roman" w:cs="Times New Roman"/>
          <w:sz w:val="28"/>
          <w:szCs w:val="28"/>
        </w:rPr>
        <w:t>2) 2</w:t>
      </w:r>
      <w:r w:rsidRPr="002616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611">
        <w:rPr>
          <w:rFonts w:ascii="Times New Roman" w:hAnsi="Times New Roman" w:cs="Times New Roman"/>
          <w:sz w:val="28"/>
          <w:szCs w:val="28"/>
        </w:rPr>
        <w:t>3)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261611">
        <w:rPr>
          <w:rFonts w:ascii="Times New Roman" w:hAnsi="Times New Roman" w:cs="Times New Roman"/>
          <w:sz w:val="28"/>
          <w:szCs w:val="28"/>
        </w:rPr>
        <w:t>6</w:t>
      </w:r>
      <w:r w:rsidRPr="002616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611">
        <w:rPr>
          <w:rFonts w:ascii="Times New Roman" w:hAnsi="Times New Roman" w:cs="Times New Roman"/>
          <w:sz w:val="28"/>
          <w:szCs w:val="28"/>
        </w:rPr>
        <w:t>4)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261611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261611" w:rsidRPr="00261611" w:rsidRDefault="00DE1B21" w:rsidP="0026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 xml:space="preserve">Укажите значение слова </w:t>
      </w:r>
      <w:proofErr w:type="spellStart"/>
      <w:proofErr w:type="gramStart"/>
      <w:r w:rsidR="00261611" w:rsidRPr="00261611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proofErr w:type="gramEnd"/>
      <w:r w:rsidR="00261611" w:rsidRPr="00261611">
        <w:rPr>
          <w:rFonts w:ascii="Times New Roman" w:hAnsi="Times New Roman" w:cs="Times New Roman"/>
          <w:sz w:val="28"/>
          <w:szCs w:val="28"/>
        </w:rPr>
        <w:t xml:space="preserve"> ПОЛЫЙ в предложении 4.</w:t>
      </w:r>
    </w:p>
    <w:p w:rsidR="00261611" w:rsidRPr="00261611" w:rsidRDefault="00261611" w:rsidP="0026161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1)</w:t>
      </w:r>
      <w:r w:rsidRPr="00261611">
        <w:rPr>
          <w:rFonts w:ascii="Times New Roman" w:hAnsi="Times New Roman" w:cs="Times New Roman"/>
          <w:sz w:val="28"/>
          <w:szCs w:val="28"/>
        </w:rPr>
        <w:tab/>
        <w:t xml:space="preserve">ничем не </w:t>
      </w:r>
      <w:proofErr w:type="gramStart"/>
      <w:r w:rsidRPr="00261611">
        <w:rPr>
          <w:rFonts w:ascii="Times New Roman" w:hAnsi="Times New Roman" w:cs="Times New Roman"/>
          <w:sz w:val="28"/>
          <w:szCs w:val="28"/>
        </w:rPr>
        <w:t>покрытый</w:t>
      </w:r>
      <w:proofErr w:type="gramEnd"/>
      <w:r w:rsidRPr="00261611">
        <w:rPr>
          <w:rFonts w:ascii="Times New Roman" w:hAnsi="Times New Roman" w:cs="Times New Roman"/>
          <w:sz w:val="28"/>
          <w:szCs w:val="28"/>
        </w:rPr>
        <w:t>, голый</w:t>
      </w:r>
    </w:p>
    <w:p w:rsidR="00261611" w:rsidRPr="00261611" w:rsidRDefault="00261611" w:rsidP="0026161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2)</w:t>
      </w:r>
      <w:r w:rsidRPr="002616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1611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261611">
        <w:rPr>
          <w:rFonts w:ascii="Times New Roman" w:hAnsi="Times New Roman" w:cs="Times New Roman"/>
          <w:sz w:val="28"/>
          <w:szCs w:val="28"/>
        </w:rPr>
        <w:t xml:space="preserve"> из мелких чешуек</w:t>
      </w:r>
    </w:p>
    <w:p w:rsidR="00261611" w:rsidRPr="00261611" w:rsidRDefault="00261611" w:rsidP="0026161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3)</w:t>
      </w:r>
      <w:r w:rsidRPr="00261611">
        <w:rPr>
          <w:rFonts w:ascii="Times New Roman" w:hAnsi="Times New Roman" w:cs="Times New Roman"/>
          <w:sz w:val="28"/>
          <w:szCs w:val="28"/>
        </w:rPr>
        <w:tab/>
        <w:t xml:space="preserve">ничем не </w:t>
      </w:r>
      <w:proofErr w:type="gramStart"/>
      <w:r w:rsidRPr="00261611">
        <w:rPr>
          <w:rFonts w:ascii="Times New Roman" w:hAnsi="Times New Roman" w:cs="Times New Roman"/>
          <w:sz w:val="28"/>
          <w:szCs w:val="28"/>
        </w:rPr>
        <w:t>заполненный</w:t>
      </w:r>
      <w:proofErr w:type="gramEnd"/>
      <w:r w:rsidRPr="00261611">
        <w:rPr>
          <w:rFonts w:ascii="Times New Roman" w:hAnsi="Times New Roman" w:cs="Times New Roman"/>
          <w:sz w:val="28"/>
          <w:szCs w:val="28"/>
        </w:rPr>
        <w:t>, пустой</w:t>
      </w:r>
    </w:p>
    <w:p w:rsidR="00DE1B21" w:rsidRPr="00D718E4" w:rsidRDefault="00261611" w:rsidP="00AE5AC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61611">
        <w:rPr>
          <w:rFonts w:ascii="Times New Roman" w:hAnsi="Times New Roman" w:cs="Times New Roman"/>
          <w:sz w:val="28"/>
          <w:szCs w:val="28"/>
        </w:rPr>
        <w:t>4)</w:t>
      </w:r>
      <w:r w:rsidRPr="002616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1611">
        <w:rPr>
          <w:rFonts w:ascii="Times New Roman" w:hAnsi="Times New Roman" w:cs="Times New Roman"/>
          <w:sz w:val="28"/>
          <w:szCs w:val="28"/>
        </w:rPr>
        <w:t>растущий</w:t>
      </w:r>
      <w:proofErr w:type="gramEnd"/>
      <w:r w:rsidRPr="00261611">
        <w:rPr>
          <w:rFonts w:ascii="Times New Roman" w:hAnsi="Times New Roman" w:cs="Times New Roman"/>
          <w:sz w:val="28"/>
          <w:szCs w:val="28"/>
        </w:rPr>
        <w:t xml:space="preserve"> от пола,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D718E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А13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пишется НН?</w:t>
      </w:r>
    </w:p>
    <w:p w:rsidR="00B02AB4" w:rsidRPr="00B02AB4" w:rsidRDefault="00B02AB4" w:rsidP="00AE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B4">
        <w:rPr>
          <w:rFonts w:ascii="Times New Roman" w:hAnsi="Times New Roman" w:cs="Times New Roman"/>
          <w:b/>
          <w:sz w:val="28"/>
          <w:szCs w:val="28"/>
        </w:rPr>
        <w:t>Перекладывая кассеты в стари(1)</w:t>
      </w:r>
      <w:proofErr w:type="spellStart"/>
      <w:r w:rsidRPr="00B02AB4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B02AB4">
        <w:rPr>
          <w:rFonts w:ascii="Times New Roman" w:hAnsi="Times New Roman" w:cs="Times New Roman"/>
          <w:b/>
          <w:sz w:val="28"/>
          <w:szCs w:val="28"/>
        </w:rPr>
        <w:t xml:space="preserve"> сейф, директор музея искоса поглядывал на </w:t>
      </w:r>
      <w:proofErr w:type="spellStart"/>
      <w:r w:rsidRPr="00B02AB4">
        <w:rPr>
          <w:rFonts w:ascii="Times New Roman" w:hAnsi="Times New Roman" w:cs="Times New Roman"/>
          <w:b/>
          <w:sz w:val="28"/>
          <w:szCs w:val="28"/>
        </w:rPr>
        <w:t>запечата</w:t>
      </w:r>
      <w:proofErr w:type="spellEnd"/>
      <w:r w:rsidRPr="00B02AB4">
        <w:rPr>
          <w:rFonts w:ascii="Times New Roman" w:hAnsi="Times New Roman" w:cs="Times New Roman"/>
          <w:b/>
          <w:sz w:val="28"/>
          <w:szCs w:val="28"/>
        </w:rPr>
        <w:t>(2)</w:t>
      </w:r>
      <w:proofErr w:type="spellStart"/>
      <w:r w:rsidRPr="00B02AB4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B02AB4">
        <w:rPr>
          <w:rFonts w:ascii="Times New Roman" w:hAnsi="Times New Roman" w:cs="Times New Roman"/>
          <w:b/>
          <w:sz w:val="28"/>
          <w:szCs w:val="28"/>
        </w:rPr>
        <w:t xml:space="preserve"> конверт: похвастаться перед профессором своей </w:t>
      </w:r>
      <w:proofErr w:type="spellStart"/>
      <w:r w:rsidRPr="00B02AB4">
        <w:rPr>
          <w:rFonts w:ascii="Times New Roman" w:hAnsi="Times New Roman" w:cs="Times New Roman"/>
          <w:b/>
          <w:sz w:val="28"/>
          <w:szCs w:val="28"/>
        </w:rPr>
        <w:t>нежда</w:t>
      </w:r>
      <w:proofErr w:type="spellEnd"/>
      <w:r w:rsidRPr="00B02AB4">
        <w:rPr>
          <w:rFonts w:ascii="Times New Roman" w:hAnsi="Times New Roman" w:cs="Times New Roman"/>
          <w:b/>
          <w:sz w:val="28"/>
          <w:szCs w:val="28"/>
        </w:rPr>
        <w:t>(3)</w:t>
      </w:r>
      <w:proofErr w:type="gramStart"/>
      <w:r w:rsidRPr="00B02AB4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B02AB4">
        <w:rPr>
          <w:rFonts w:ascii="Times New Roman" w:hAnsi="Times New Roman" w:cs="Times New Roman"/>
          <w:b/>
          <w:sz w:val="28"/>
          <w:szCs w:val="28"/>
        </w:rPr>
        <w:t xml:space="preserve"> догадкой насчёт картины?</w:t>
      </w:r>
    </w:p>
    <w:p w:rsidR="00DE1B21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1) 1,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B02AB4">
        <w:rPr>
          <w:rFonts w:ascii="Times New Roman" w:hAnsi="Times New Roman" w:cs="Times New Roman"/>
          <w:sz w:val="28"/>
          <w:szCs w:val="28"/>
        </w:rPr>
        <w:t>2</w:t>
      </w:r>
      <w:r w:rsidRPr="00B02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2AB4">
        <w:rPr>
          <w:rFonts w:ascii="Times New Roman" w:hAnsi="Times New Roman" w:cs="Times New Roman"/>
          <w:sz w:val="28"/>
          <w:szCs w:val="28"/>
        </w:rPr>
        <w:t>2) 2</w:t>
      </w:r>
      <w:r w:rsidRPr="00B02AB4">
        <w:rPr>
          <w:rFonts w:ascii="Times New Roman" w:hAnsi="Times New Roman" w:cs="Times New Roman"/>
          <w:sz w:val="28"/>
          <w:szCs w:val="28"/>
        </w:rPr>
        <w:tab/>
      </w:r>
      <w:r w:rsidR="00AE5AC0">
        <w:rPr>
          <w:rFonts w:ascii="Times New Roman" w:hAnsi="Times New Roman" w:cs="Times New Roman"/>
          <w:sz w:val="28"/>
          <w:szCs w:val="28"/>
        </w:rPr>
        <w:tab/>
      </w:r>
      <w:r w:rsidRPr="00B02AB4">
        <w:rPr>
          <w:rFonts w:ascii="Times New Roman" w:hAnsi="Times New Roman" w:cs="Times New Roman"/>
          <w:sz w:val="28"/>
          <w:szCs w:val="28"/>
        </w:rPr>
        <w:t>3) 3</w:t>
      </w:r>
      <w:r w:rsidRPr="00B02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2AB4">
        <w:rPr>
          <w:rFonts w:ascii="Times New Roman" w:hAnsi="Times New Roman" w:cs="Times New Roman"/>
          <w:sz w:val="28"/>
          <w:szCs w:val="28"/>
        </w:rPr>
        <w:t>4) 1,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B02AB4">
        <w:rPr>
          <w:rFonts w:ascii="Times New Roman" w:hAnsi="Times New Roman" w:cs="Times New Roman"/>
          <w:sz w:val="28"/>
          <w:szCs w:val="28"/>
        </w:rPr>
        <w:t>2,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B02AB4">
        <w:rPr>
          <w:rFonts w:ascii="Times New Roman" w:hAnsi="Times New Roman" w:cs="Times New Roman"/>
          <w:sz w:val="28"/>
          <w:szCs w:val="28"/>
        </w:rPr>
        <w:t>3</w:t>
      </w:r>
    </w:p>
    <w:p w:rsidR="00AE5AC0" w:rsidRPr="00D718E4" w:rsidRDefault="00AE5AC0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ряду во всех словах пропущена безударная проверяемая гласная корня?</w:t>
      </w:r>
    </w:p>
    <w:p w:rsidR="00B02AB4" w:rsidRPr="00B02AB4" w:rsidRDefault="00DE1B21" w:rsidP="00B0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3B364C">
        <w:rPr>
          <w:rFonts w:ascii="Times New Roman" w:hAnsi="Times New Roman" w:cs="Times New Roman"/>
          <w:sz w:val="28"/>
          <w:szCs w:val="28"/>
        </w:rPr>
        <w:t>1)</w:t>
      </w:r>
      <w:r w:rsidR="003B3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осм</w:t>
      </w:r>
      <w:proofErr w:type="spellEnd"/>
      <w:proofErr w:type="gramStart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3B364C">
        <w:rPr>
          <w:rFonts w:ascii="Times New Roman" w:hAnsi="Times New Roman" w:cs="Times New Roman"/>
          <w:sz w:val="28"/>
          <w:szCs w:val="28"/>
        </w:rPr>
        <w:t>треться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нтился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домитель</w:t>
      </w:r>
      <w:proofErr w:type="spellEnd"/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2)</w:t>
      </w:r>
      <w:r w:rsidRPr="00B02AB4">
        <w:rPr>
          <w:rFonts w:ascii="Times New Roman" w:hAnsi="Times New Roman" w:cs="Times New Roman"/>
          <w:sz w:val="28"/>
          <w:szCs w:val="28"/>
        </w:rPr>
        <w:tab/>
        <w:t>к</w:t>
      </w:r>
      <w:proofErr w:type="gramStart"/>
      <w:r w:rsidRPr="00B02AB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3B364C">
        <w:rPr>
          <w:rFonts w:ascii="Times New Roman" w:hAnsi="Times New Roman" w:cs="Times New Roman"/>
          <w:sz w:val="28"/>
          <w:szCs w:val="28"/>
        </w:rPr>
        <w:t>рьерный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юб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 xml:space="preserve">..лей, 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нционный</w:t>
      </w:r>
      <w:proofErr w:type="spellEnd"/>
    </w:p>
    <w:p w:rsidR="00B02AB4" w:rsidRPr="00B02AB4" w:rsidRDefault="003B364C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зательства</w:t>
      </w:r>
      <w:proofErr w:type="spellEnd"/>
      <w:r w:rsidR="00B02AB4" w:rsidRPr="00B02AB4">
        <w:rPr>
          <w:rFonts w:ascii="Times New Roman" w:hAnsi="Times New Roman" w:cs="Times New Roman"/>
          <w:sz w:val="28"/>
          <w:szCs w:val="28"/>
        </w:rPr>
        <w:t>, б..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нкрот</w:t>
      </w:r>
      <w:proofErr w:type="spellEnd"/>
    </w:p>
    <w:p w:rsidR="00DE1B21" w:rsidRDefault="003B364C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пренебр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B02AB4" w:rsidRPr="00B02AB4">
        <w:rPr>
          <w:rFonts w:ascii="Times New Roman" w:hAnsi="Times New Roman" w:cs="Times New Roman"/>
          <w:sz w:val="28"/>
          <w:szCs w:val="28"/>
        </w:rPr>
        <w:t>гать</w:t>
      </w:r>
      <w:proofErr w:type="spellEnd"/>
      <w:r w:rsidR="00B02AB4" w:rsidRPr="00B02AB4">
        <w:rPr>
          <w:rFonts w:ascii="Times New Roman" w:hAnsi="Times New Roman" w:cs="Times New Roman"/>
          <w:sz w:val="28"/>
          <w:szCs w:val="28"/>
        </w:rPr>
        <w:t>, щ..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бетать</w:t>
      </w:r>
      <w:proofErr w:type="spellEnd"/>
      <w:r w:rsidR="00B02AB4" w:rsidRPr="00B02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B02AB4" w:rsidRPr="00B02AB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реть</w:t>
      </w:r>
      <w:proofErr w:type="spellEnd"/>
    </w:p>
    <w:p w:rsidR="00AE5AC0" w:rsidRPr="00D718E4" w:rsidRDefault="00AE5AC0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B02AB4" w:rsidRPr="00B02AB4" w:rsidRDefault="00DE1B21" w:rsidP="00B0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3B364C">
        <w:rPr>
          <w:rFonts w:ascii="Times New Roman" w:hAnsi="Times New Roman" w:cs="Times New Roman"/>
          <w:sz w:val="28"/>
          <w:szCs w:val="28"/>
        </w:rPr>
        <w:t>1)</w:t>
      </w:r>
      <w:r w:rsidR="003B3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ди</w:t>
      </w:r>
      <w:proofErr w:type="spellEnd"/>
      <w:proofErr w:type="gramStart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B364C">
        <w:rPr>
          <w:rFonts w:ascii="Times New Roman" w:hAnsi="Times New Roman" w:cs="Times New Roman"/>
          <w:sz w:val="28"/>
          <w:szCs w:val="28"/>
        </w:rPr>
        <w:t>позиция, и..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мелчить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, во..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двигнуть</w:t>
      </w:r>
      <w:proofErr w:type="spellEnd"/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2)</w:t>
      </w:r>
      <w:r w:rsidRPr="00B02AB4">
        <w:rPr>
          <w:rFonts w:ascii="Times New Roman" w:hAnsi="Times New Roman" w:cs="Times New Roman"/>
          <w:sz w:val="28"/>
          <w:szCs w:val="28"/>
        </w:rPr>
        <w:tab/>
        <w:t>из..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бличать</w:t>
      </w:r>
      <w:proofErr w:type="spellEnd"/>
      <w:r w:rsidRPr="00B02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поз..бытый</w:t>
      </w:r>
      <w:proofErr w:type="spellEnd"/>
      <w:r w:rsidRPr="00B02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02A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2AB4">
        <w:rPr>
          <w:rFonts w:ascii="Times New Roman" w:hAnsi="Times New Roman" w:cs="Times New Roman"/>
          <w:sz w:val="28"/>
          <w:szCs w:val="28"/>
        </w:rPr>
        <w:t>..гнать</w:t>
      </w:r>
      <w:proofErr w:type="spellEnd"/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3)</w:t>
      </w:r>
      <w:r w:rsidRPr="00B02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не</w:t>
      </w:r>
      <w:r w:rsidR="003B364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ющийся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364C">
        <w:rPr>
          <w:rFonts w:ascii="Times New Roman" w:hAnsi="Times New Roman" w:cs="Times New Roman"/>
          <w:sz w:val="28"/>
          <w:szCs w:val="28"/>
        </w:rPr>
        <w:t>из..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ясняться</w:t>
      </w:r>
      <w:proofErr w:type="spellEnd"/>
      <w:proofErr w:type="gramEnd"/>
      <w:r w:rsidRPr="00B02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об..ять</w:t>
      </w:r>
      <w:proofErr w:type="spellEnd"/>
    </w:p>
    <w:p w:rsidR="00DE1B21" w:rsidRDefault="003B364C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евшийся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пр..крикнуть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тязание</w:t>
      </w:r>
      <w:proofErr w:type="spellEnd"/>
    </w:p>
    <w:p w:rsidR="00AE5AC0" w:rsidRPr="00D718E4" w:rsidRDefault="00AE5AC0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В каком ряду в обоих словах на </w:t>
      </w:r>
      <w:r w:rsidR="00B02AB4">
        <w:rPr>
          <w:rFonts w:ascii="Times New Roman" w:hAnsi="Times New Roman" w:cs="Times New Roman"/>
          <w:sz w:val="28"/>
          <w:szCs w:val="28"/>
        </w:rPr>
        <w:t>месте пропуска пишется буква Я</w:t>
      </w:r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B02AB4" w:rsidRPr="00B02AB4" w:rsidRDefault="00DE1B21" w:rsidP="00B0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3B364C">
        <w:rPr>
          <w:rFonts w:ascii="Times New Roman" w:hAnsi="Times New Roman" w:cs="Times New Roman"/>
          <w:sz w:val="28"/>
          <w:szCs w:val="28"/>
        </w:rPr>
        <w:t>1)</w:t>
      </w:r>
      <w:r w:rsidR="003B3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беспоко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02AB4" w:rsidRPr="00B02AB4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="00B02AB4" w:rsidRPr="00B02AB4">
        <w:rPr>
          <w:rFonts w:ascii="Times New Roman" w:hAnsi="Times New Roman" w:cs="Times New Roman"/>
          <w:sz w:val="28"/>
          <w:szCs w:val="28"/>
        </w:rPr>
        <w:t xml:space="preserve"> о детях, плотники </w:t>
      </w:r>
      <w:proofErr w:type="spellStart"/>
      <w:proofErr w:type="gramStart"/>
      <w:r w:rsidR="00B02AB4" w:rsidRPr="00B02AB4">
        <w:rPr>
          <w:rFonts w:ascii="Times New Roman" w:hAnsi="Times New Roman" w:cs="Times New Roman"/>
          <w:sz w:val="28"/>
          <w:szCs w:val="28"/>
        </w:rPr>
        <w:t>сколот</w:t>
      </w:r>
      <w:proofErr w:type="gramEnd"/>
      <w:r w:rsidR="00B02AB4" w:rsidRPr="00B02AB4">
        <w:rPr>
          <w:rFonts w:ascii="Times New Roman" w:hAnsi="Times New Roman" w:cs="Times New Roman"/>
          <w:sz w:val="28"/>
          <w:szCs w:val="28"/>
        </w:rPr>
        <w:t>..т</w:t>
      </w:r>
      <w:proofErr w:type="spellEnd"/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2)</w:t>
      </w:r>
      <w:r w:rsidRPr="00B02AB4">
        <w:rPr>
          <w:rFonts w:ascii="Times New Roman" w:hAnsi="Times New Roman" w:cs="Times New Roman"/>
          <w:sz w:val="28"/>
          <w:szCs w:val="28"/>
        </w:rPr>
        <w:tab/>
        <w:t>туман</w:t>
      </w:r>
      <w:proofErr w:type="gramStart"/>
      <w:r w:rsidRPr="00B02AB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02AB4">
        <w:rPr>
          <w:rFonts w:ascii="Times New Roman" w:hAnsi="Times New Roman" w:cs="Times New Roman"/>
          <w:sz w:val="28"/>
          <w:szCs w:val="28"/>
        </w:rPr>
        <w:t>щ</w:t>
      </w:r>
      <w:r w:rsidR="003B364C"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 xml:space="preserve"> взгляд, дворяне </w:t>
      </w:r>
      <w:proofErr w:type="spellStart"/>
      <w:r w:rsidR="003B364C">
        <w:rPr>
          <w:rFonts w:ascii="Times New Roman" w:hAnsi="Times New Roman" w:cs="Times New Roman"/>
          <w:sz w:val="28"/>
          <w:szCs w:val="28"/>
        </w:rPr>
        <w:t>деклассиру</w:t>
      </w:r>
      <w:proofErr w:type="spellEnd"/>
      <w:r w:rsidR="003B364C">
        <w:rPr>
          <w:rFonts w:ascii="Times New Roman" w:hAnsi="Times New Roman" w:cs="Times New Roman"/>
          <w:sz w:val="28"/>
          <w:szCs w:val="28"/>
        </w:rPr>
        <w:t>..</w:t>
      </w:r>
      <w:r w:rsidRPr="00B02AB4">
        <w:rPr>
          <w:rFonts w:ascii="Times New Roman" w:hAnsi="Times New Roman" w:cs="Times New Roman"/>
          <w:sz w:val="28"/>
          <w:szCs w:val="28"/>
        </w:rPr>
        <w:t>т</w:t>
      </w:r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3)</w:t>
      </w:r>
      <w:r w:rsidRPr="00B02AB4">
        <w:rPr>
          <w:rFonts w:ascii="Times New Roman" w:hAnsi="Times New Roman" w:cs="Times New Roman"/>
          <w:sz w:val="28"/>
          <w:szCs w:val="28"/>
        </w:rPr>
        <w:tab/>
        <w:t>пол</w:t>
      </w:r>
      <w:proofErr w:type="gramStart"/>
      <w:r w:rsidRPr="00B02AB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02AB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02AB4">
        <w:rPr>
          <w:rFonts w:ascii="Times New Roman" w:hAnsi="Times New Roman" w:cs="Times New Roman"/>
          <w:sz w:val="28"/>
          <w:szCs w:val="28"/>
        </w:rPr>
        <w:t xml:space="preserve"> огород, солдаты станов..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02AB4">
        <w:rPr>
          <w:rFonts w:ascii="Times New Roman" w:hAnsi="Times New Roman" w:cs="Times New Roman"/>
          <w:sz w:val="28"/>
          <w:szCs w:val="28"/>
        </w:rPr>
        <w:t xml:space="preserve"> сержантами</w:t>
      </w:r>
    </w:p>
    <w:p w:rsidR="00DE1B21" w:rsidRPr="00D718E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2AB4">
        <w:rPr>
          <w:rFonts w:ascii="Times New Roman" w:hAnsi="Times New Roman" w:cs="Times New Roman"/>
          <w:sz w:val="28"/>
          <w:szCs w:val="28"/>
        </w:rPr>
        <w:t>4)</w:t>
      </w:r>
      <w:r w:rsidRPr="00B02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пада</w:t>
      </w:r>
      <w:proofErr w:type="spellEnd"/>
      <w:r w:rsidRPr="00B02AB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02AB4">
        <w:rPr>
          <w:rFonts w:ascii="Times New Roman" w:hAnsi="Times New Roman" w:cs="Times New Roman"/>
          <w:sz w:val="28"/>
          <w:szCs w:val="28"/>
        </w:rPr>
        <w:t xml:space="preserve"> лист, потомки </w:t>
      </w:r>
      <w:proofErr w:type="spellStart"/>
      <w:r w:rsidRPr="00B02AB4">
        <w:rPr>
          <w:rFonts w:ascii="Times New Roman" w:hAnsi="Times New Roman" w:cs="Times New Roman"/>
          <w:sz w:val="28"/>
          <w:szCs w:val="28"/>
        </w:rPr>
        <w:t>слав..</w:t>
      </w:r>
      <w:proofErr w:type="gramStart"/>
      <w:r w:rsidRPr="00B02AB4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указаны все слова, где пропущена буква</w:t>
      </w: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B02AB4" w:rsidRPr="003B364C" w:rsidRDefault="00DE1B21" w:rsidP="00B02A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7840" w:rsidRPr="003B364C">
        <w:rPr>
          <w:rFonts w:ascii="Times New Roman" w:hAnsi="Times New Roman" w:cs="Times New Roman"/>
          <w:bCs/>
          <w:sz w:val="28"/>
          <w:szCs w:val="28"/>
        </w:rPr>
        <w:t>A.</w:t>
      </w:r>
      <w:r w:rsidR="00447840" w:rsidRPr="003B364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447840" w:rsidRPr="003B364C">
        <w:rPr>
          <w:rFonts w:ascii="Times New Roman" w:hAnsi="Times New Roman" w:cs="Times New Roman"/>
          <w:bCs/>
          <w:sz w:val="28"/>
          <w:szCs w:val="28"/>
        </w:rPr>
        <w:t>виш</w:t>
      </w:r>
      <w:proofErr w:type="spellEnd"/>
      <w:proofErr w:type="gramStart"/>
      <w:r w:rsidR="00447840" w:rsidRPr="003B364C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="00B02AB4" w:rsidRPr="003B364C">
        <w:rPr>
          <w:rFonts w:ascii="Times New Roman" w:hAnsi="Times New Roman" w:cs="Times New Roman"/>
          <w:bCs/>
          <w:sz w:val="28"/>
          <w:szCs w:val="28"/>
        </w:rPr>
        <w:t>нка</w:t>
      </w:r>
      <w:proofErr w:type="spellEnd"/>
    </w:p>
    <w:p w:rsidR="00B02AB4" w:rsidRPr="003B364C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B364C">
        <w:rPr>
          <w:rFonts w:ascii="Times New Roman" w:hAnsi="Times New Roman" w:cs="Times New Roman"/>
          <w:bCs/>
          <w:sz w:val="28"/>
          <w:szCs w:val="28"/>
        </w:rPr>
        <w:t>Б.</w:t>
      </w:r>
      <w:r w:rsidR="00447840" w:rsidRPr="003B364C">
        <w:rPr>
          <w:rFonts w:ascii="Times New Roman" w:hAnsi="Times New Roman" w:cs="Times New Roman"/>
          <w:bCs/>
          <w:sz w:val="28"/>
          <w:szCs w:val="28"/>
        </w:rPr>
        <w:tab/>
      </w:r>
      <w:r w:rsidRPr="003B36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364C">
        <w:rPr>
          <w:rFonts w:ascii="Times New Roman" w:hAnsi="Times New Roman" w:cs="Times New Roman"/>
          <w:bCs/>
          <w:sz w:val="28"/>
          <w:szCs w:val="28"/>
        </w:rPr>
        <w:t>затм</w:t>
      </w:r>
      <w:proofErr w:type="spellEnd"/>
      <w:proofErr w:type="gramStart"/>
      <w:r w:rsidRPr="003B364C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3B364C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</w:p>
    <w:p w:rsidR="00B02AB4" w:rsidRPr="003B364C" w:rsidRDefault="003B364C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удоста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="00B02AB4" w:rsidRPr="003B364C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B364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447840" w:rsidRPr="003B364C">
        <w:rPr>
          <w:rFonts w:ascii="Times New Roman" w:hAnsi="Times New Roman" w:cs="Times New Roman"/>
          <w:bCs/>
          <w:sz w:val="28"/>
          <w:szCs w:val="28"/>
        </w:rPr>
        <w:tab/>
      </w:r>
      <w:r w:rsidRPr="003B364C">
        <w:rPr>
          <w:rFonts w:ascii="Times New Roman" w:hAnsi="Times New Roman" w:cs="Times New Roman"/>
          <w:bCs/>
          <w:sz w:val="28"/>
          <w:szCs w:val="28"/>
        </w:rPr>
        <w:t>обид</w:t>
      </w:r>
      <w:proofErr w:type="gramStart"/>
      <w:r w:rsidRPr="003B364C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3B364C">
        <w:rPr>
          <w:rFonts w:ascii="Times New Roman" w:hAnsi="Times New Roman" w:cs="Times New Roman"/>
          <w:bCs/>
          <w:sz w:val="28"/>
          <w:szCs w:val="28"/>
        </w:rPr>
        <w:t>вший</w:t>
      </w:r>
      <w:proofErr w:type="spellEnd"/>
    </w:p>
    <w:p w:rsidR="00DE1B21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B364C">
        <w:rPr>
          <w:rFonts w:ascii="Times New Roman" w:hAnsi="Times New Roman" w:cs="Times New Roman"/>
          <w:bCs/>
          <w:sz w:val="28"/>
          <w:szCs w:val="28"/>
        </w:rPr>
        <w:t>1) А, Б</w:t>
      </w:r>
      <w:r w:rsidRPr="003B364C">
        <w:rPr>
          <w:rFonts w:ascii="Times New Roman" w:hAnsi="Times New Roman" w:cs="Times New Roman"/>
          <w:bCs/>
          <w:sz w:val="28"/>
          <w:szCs w:val="28"/>
        </w:rPr>
        <w:tab/>
        <w:t>2) Б, В</w:t>
      </w:r>
      <w:r w:rsidRPr="003B364C">
        <w:rPr>
          <w:rFonts w:ascii="Times New Roman" w:hAnsi="Times New Roman" w:cs="Times New Roman"/>
          <w:bCs/>
          <w:sz w:val="28"/>
          <w:szCs w:val="28"/>
        </w:rPr>
        <w:tab/>
        <w:t>3) В, Г</w:t>
      </w:r>
      <w:r w:rsidRPr="003B364C">
        <w:rPr>
          <w:rFonts w:ascii="Times New Roman" w:hAnsi="Times New Roman" w:cs="Times New Roman"/>
          <w:bCs/>
          <w:sz w:val="28"/>
          <w:szCs w:val="28"/>
        </w:rPr>
        <w:tab/>
        <w:t>4) А, Б, Г</w:t>
      </w:r>
    </w:p>
    <w:p w:rsidR="00AE5AC0" w:rsidRDefault="00AE5AC0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AE5AC0" w:rsidRPr="003B364C" w:rsidRDefault="00AE5AC0" w:rsidP="00B02A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А18</w:t>
            </w:r>
          </w:p>
        </w:tc>
      </w:tr>
    </w:tbl>
    <w:p w:rsidR="00DE1B21" w:rsidRPr="00D718E4" w:rsidRDefault="00B02AB4" w:rsidP="00DE1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 xml:space="preserve">В каком предложении НЕ </w:t>
      </w:r>
      <w:r w:rsidR="00DE1B21" w:rsidRPr="00D718E4">
        <w:rPr>
          <w:rFonts w:ascii="TimesNewRomanPSMT" w:hAnsi="TimesNewRomanPSMT" w:cs="TimesNewRomanPSMT"/>
          <w:sz w:val="28"/>
          <w:szCs w:val="28"/>
        </w:rPr>
        <w:t xml:space="preserve"> со словом пишется</w:t>
      </w:r>
      <w:r w:rsidR="00404F13">
        <w:rPr>
          <w:rFonts w:ascii="TimesNewRomanPSMT" w:hAnsi="TimesNewRomanPSMT" w:cs="TimesNewRomanPSMT"/>
          <w:sz w:val="28"/>
          <w:szCs w:val="28"/>
        </w:rPr>
        <w:t xml:space="preserve"> слитно</w:t>
      </w:r>
      <w:r w:rsidR="00DE1B21" w:rsidRPr="00D718E4">
        <w:rPr>
          <w:rFonts w:ascii="TimesNewRomanPSMT" w:hAnsi="TimesNewRomanPSMT" w:cs="TimesNewRomanPSMT"/>
          <w:sz w:val="28"/>
          <w:szCs w:val="28"/>
        </w:rPr>
        <w:t>?</w:t>
      </w:r>
    </w:p>
    <w:p w:rsidR="00B02AB4" w:rsidRPr="00B02AB4" w:rsidRDefault="00DE1B21" w:rsidP="00B02A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B02AB4" w:rsidRPr="00B02AB4">
        <w:rPr>
          <w:rFonts w:ascii="TimesNewRomanPSMT" w:hAnsi="TimesNewRomanPSMT" w:cs="TimesNewRomanPSMT"/>
          <w:sz w:val="28"/>
          <w:szCs w:val="28"/>
        </w:rPr>
        <w:t>1)</w:t>
      </w:r>
      <w:r w:rsidR="00B02AB4" w:rsidRPr="00B02AB4">
        <w:rPr>
          <w:rFonts w:ascii="TimesNewRomanPSMT" w:hAnsi="TimesNewRomanPSMT" w:cs="TimesNewRomanPSMT"/>
          <w:sz w:val="28"/>
          <w:szCs w:val="28"/>
        </w:rPr>
        <w:tab/>
        <w:t>Всем новобранцам выдали новые, с (не</w:t>
      </w:r>
      <w:proofErr w:type="gramStart"/>
      <w:r w:rsidR="00B02AB4" w:rsidRPr="00B02AB4">
        <w:rPr>
          <w:rFonts w:ascii="TimesNewRomanPSMT" w:hAnsi="TimesNewRomanPSMT" w:cs="TimesNewRomanPSMT"/>
          <w:sz w:val="28"/>
          <w:szCs w:val="28"/>
        </w:rPr>
        <w:t>)о</w:t>
      </w:r>
      <w:proofErr w:type="gramEnd"/>
      <w:r w:rsidR="00B02AB4" w:rsidRPr="00B02AB4">
        <w:rPr>
          <w:rFonts w:ascii="TimesNewRomanPSMT" w:hAnsi="TimesNewRomanPSMT" w:cs="TimesNewRomanPSMT"/>
          <w:sz w:val="28"/>
          <w:szCs w:val="28"/>
        </w:rPr>
        <w:t>бмятыми воротничками шинели.</w:t>
      </w:r>
    </w:p>
    <w:p w:rsidR="00B02AB4" w:rsidRPr="00B02AB4" w:rsidRDefault="00B02AB4" w:rsidP="00404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02AB4">
        <w:rPr>
          <w:rFonts w:ascii="TimesNewRomanPSMT" w:hAnsi="TimesNewRomanPSMT" w:cs="TimesNewRomanPSMT"/>
          <w:sz w:val="28"/>
          <w:szCs w:val="28"/>
        </w:rPr>
        <w:t>2)</w:t>
      </w:r>
      <w:r w:rsidRPr="00B02AB4">
        <w:rPr>
          <w:rFonts w:ascii="TimesNewRomanPSMT" w:hAnsi="TimesNewRomanPSMT" w:cs="TimesNewRomanPSMT"/>
          <w:sz w:val="28"/>
          <w:szCs w:val="28"/>
        </w:rPr>
        <w:tab/>
        <w:t>(Не</w:t>
      </w:r>
      <w:proofErr w:type="gramStart"/>
      <w:r w:rsidRPr="00B02AB4">
        <w:rPr>
          <w:rFonts w:ascii="TimesNewRomanPSMT" w:hAnsi="TimesNewRomanPSMT" w:cs="TimesNewRomanPSMT"/>
          <w:sz w:val="28"/>
          <w:szCs w:val="28"/>
        </w:rPr>
        <w:t>)о</w:t>
      </w:r>
      <w:proofErr w:type="gramEnd"/>
      <w:r w:rsidRPr="00B02AB4">
        <w:rPr>
          <w:rFonts w:ascii="TimesNewRomanPSMT" w:hAnsi="TimesNewRomanPSMT" w:cs="TimesNewRomanPSMT"/>
          <w:sz w:val="28"/>
          <w:szCs w:val="28"/>
        </w:rPr>
        <w:t>стывшая от зноя июльская ночь блистала.</w:t>
      </w:r>
    </w:p>
    <w:p w:rsidR="00B02AB4" w:rsidRPr="00B02AB4" w:rsidRDefault="00B02AB4" w:rsidP="00404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02AB4">
        <w:rPr>
          <w:rFonts w:ascii="TimesNewRomanPSMT" w:hAnsi="TimesNewRomanPSMT" w:cs="TimesNewRomanPSMT"/>
          <w:sz w:val="28"/>
          <w:szCs w:val="28"/>
        </w:rPr>
        <w:t>3)</w:t>
      </w:r>
      <w:r w:rsidRPr="00B02AB4">
        <w:rPr>
          <w:rFonts w:ascii="TimesNewRomanPSMT" w:hAnsi="TimesNewRomanPSMT" w:cs="TimesNewRomanPSMT"/>
          <w:sz w:val="28"/>
          <w:szCs w:val="28"/>
        </w:rPr>
        <w:tab/>
        <w:t>Разведчики сразу насторожились — дверь в избу (не</w:t>
      </w:r>
      <w:proofErr w:type="gramStart"/>
      <w:r w:rsidRPr="00B02AB4">
        <w:rPr>
          <w:rFonts w:ascii="TimesNewRomanPSMT" w:hAnsi="TimesNewRomanPSMT" w:cs="TimesNewRomanPSMT"/>
          <w:sz w:val="28"/>
          <w:szCs w:val="28"/>
        </w:rPr>
        <w:t>)з</w:t>
      </w:r>
      <w:proofErr w:type="gramEnd"/>
      <w:r w:rsidRPr="00B02AB4">
        <w:rPr>
          <w:rFonts w:ascii="TimesNewRomanPSMT" w:hAnsi="TimesNewRomanPSMT" w:cs="TimesNewRomanPSMT"/>
          <w:sz w:val="28"/>
          <w:szCs w:val="28"/>
        </w:rPr>
        <w:t>аперта.</w:t>
      </w:r>
    </w:p>
    <w:p w:rsidR="00DE1B21" w:rsidRPr="00D718E4" w:rsidRDefault="00B02AB4" w:rsidP="00404F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02AB4">
        <w:rPr>
          <w:rFonts w:ascii="TimesNewRomanPSMT" w:hAnsi="TimesNewRomanPSMT" w:cs="TimesNewRomanPSMT"/>
          <w:sz w:val="28"/>
          <w:szCs w:val="28"/>
        </w:rPr>
        <w:t>4)</w:t>
      </w:r>
      <w:r w:rsidRPr="00B02AB4">
        <w:rPr>
          <w:rFonts w:ascii="TimesNewRomanPSMT" w:hAnsi="TimesNewRomanPSMT" w:cs="TimesNewRomanPSMT"/>
          <w:sz w:val="28"/>
          <w:szCs w:val="28"/>
        </w:rPr>
        <w:tab/>
        <w:t>Так начался их (не</w:t>
      </w:r>
      <w:proofErr w:type="gramStart"/>
      <w:r w:rsidRPr="00B02AB4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Pr="00B02AB4">
        <w:rPr>
          <w:rFonts w:ascii="TimesNewRomanPSMT" w:hAnsi="TimesNewRomanPSMT" w:cs="TimesNewRomanPSMT"/>
          <w:sz w:val="28"/>
          <w:szCs w:val="28"/>
        </w:rPr>
        <w:t>редвещавший ничего хорошего разговор.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А19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B02AB4" w:rsidRPr="00B02AB4" w:rsidRDefault="00DE1B21" w:rsidP="00B02A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B02AB4" w:rsidRPr="00B02AB4">
        <w:rPr>
          <w:rFonts w:ascii="TimesNewRomanPSMT" w:hAnsi="TimesNewRomanPSMT" w:cs="TimesNewRomanPSMT"/>
          <w:sz w:val="28"/>
          <w:szCs w:val="28"/>
        </w:rPr>
        <w:t>1)</w:t>
      </w:r>
      <w:r w:rsidR="00B02AB4" w:rsidRPr="00B02AB4">
        <w:rPr>
          <w:rFonts w:ascii="TimesNewRomanPSMT" w:hAnsi="TimesNewRomanPSMT" w:cs="TimesNewRomanPSMT"/>
          <w:sz w:val="28"/>
          <w:szCs w:val="28"/>
        </w:rPr>
        <w:tab/>
        <w:t>Перед войной никто не кричал о патриотизме больше немцев, а (НА</w:t>
      </w:r>
      <w:proofErr w:type="gramStart"/>
      <w:r w:rsidR="00B02AB4" w:rsidRPr="00B02AB4">
        <w:rPr>
          <w:rFonts w:ascii="TimesNewRomanPSMT" w:hAnsi="TimesNewRomanPSMT" w:cs="TimesNewRomanPSMT"/>
          <w:sz w:val="28"/>
          <w:szCs w:val="28"/>
        </w:rPr>
        <w:t>)П</w:t>
      </w:r>
      <w:proofErr w:type="gramEnd"/>
      <w:r w:rsidR="00B02AB4" w:rsidRPr="00B02AB4">
        <w:rPr>
          <w:rFonts w:ascii="TimesNewRomanPSMT" w:hAnsi="TimesNewRomanPSMT" w:cs="TimesNewRomanPSMT"/>
          <w:sz w:val="28"/>
          <w:szCs w:val="28"/>
        </w:rPr>
        <w:t>ОВЕРКУ оказалось, что это чувство (НА)МНОГО сильнее у нации менее «дисципл</w:t>
      </w:r>
      <w:r w:rsidR="00447840">
        <w:rPr>
          <w:rFonts w:ascii="TimesNewRomanPSMT" w:hAnsi="TimesNewRomanPSMT" w:cs="TimesNewRomanPSMT"/>
          <w:sz w:val="28"/>
          <w:szCs w:val="28"/>
        </w:rPr>
        <w:t>инирован</w:t>
      </w:r>
      <w:r w:rsidR="00B02AB4" w:rsidRPr="00B02AB4">
        <w:rPr>
          <w:rFonts w:ascii="TimesNewRomanPSMT" w:hAnsi="TimesNewRomanPSMT" w:cs="TimesNewRomanPSMT"/>
          <w:sz w:val="28"/>
          <w:szCs w:val="28"/>
        </w:rPr>
        <w:t>ной ».</w:t>
      </w:r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02AB4">
        <w:rPr>
          <w:rFonts w:ascii="TimesNewRomanPSMT" w:hAnsi="TimesNewRomanPSMT" w:cs="TimesNewRomanPSMT"/>
          <w:sz w:val="28"/>
          <w:szCs w:val="28"/>
        </w:rPr>
        <w:t>2)</w:t>
      </w:r>
      <w:r w:rsidRPr="00B02AB4">
        <w:rPr>
          <w:rFonts w:ascii="TimesNewRomanPSMT" w:hAnsi="TimesNewRomanPSMT" w:cs="TimesNewRomanPSMT"/>
          <w:sz w:val="28"/>
          <w:szCs w:val="28"/>
        </w:rPr>
        <w:tab/>
        <w:t>И теперь вы разрешите передовому отряду спуститься (В</w:t>
      </w:r>
      <w:proofErr w:type="gramStart"/>
      <w:r w:rsidRPr="00B02AB4">
        <w:rPr>
          <w:rFonts w:ascii="TimesNewRomanPSMT" w:hAnsi="TimesNewRomanPSMT" w:cs="TimesNewRomanPSMT"/>
          <w:sz w:val="28"/>
          <w:szCs w:val="28"/>
        </w:rPr>
        <w:t>)С</w:t>
      </w:r>
      <w:proofErr w:type="gramEnd"/>
      <w:r w:rsidRPr="00B02AB4">
        <w:rPr>
          <w:rFonts w:ascii="TimesNewRomanPSMT" w:hAnsi="TimesNewRomanPSMT" w:cs="TimesNewRomanPSMT"/>
          <w:sz w:val="28"/>
          <w:szCs w:val="28"/>
        </w:rPr>
        <w:t xml:space="preserve">ЛЕД за шхуной (В)ДОЛЬ реки </w:t>
      </w:r>
      <w:proofErr w:type="spellStart"/>
      <w:r w:rsidRPr="00B02AB4">
        <w:rPr>
          <w:rFonts w:ascii="TimesNewRomanPSMT" w:hAnsi="TimesNewRomanPSMT" w:cs="TimesNewRomanPSMT"/>
          <w:sz w:val="28"/>
          <w:szCs w:val="28"/>
        </w:rPr>
        <w:t>Аугарика</w:t>
      </w:r>
      <w:proofErr w:type="spellEnd"/>
      <w:r w:rsidRPr="00B02AB4">
        <w:rPr>
          <w:rFonts w:ascii="TimesNewRomanPSMT" w:hAnsi="TimesNewRomanPSMT" w:cs="TimesNewRomanPSMT"/>
          <w:sz w:val="28"/>
          <w:szCs w:val="28"/>
        </w:rPr>
        <w:t>?</w:t>
      </w:r>
    </w:p>
    <w:p w:rsidR="00B02AB4" w:rsidRPr="00B02AB4" w:rsidRDefault="00B02AB4" w:rsidP="00B02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02AB4">
        <w:rPr>
          <w:rFonts w:ascii="TimesNewRomanPSMT" w:hAnsi="TimesNewRomanPSMT" w:cs="TimesNewRomanPSMT"/>
          <w:sz w:val="28"/>
          <w:szCs w:val="28"/>
        </w:rPr>
        <w:t>3)</w:t>
      </w:r>
      <w:r w:rsidRPr="00B02AB4">
        <w:rPr>
          <w:rFonts w:ascii="TimesNewRomanPSMT" w:hAnsi="TimesNewRomanPSMT" w:cs="TimesNewRomanPSMT"/>
          <w:sz w:val="28"/>
          <w:szCs w:val="28"/>
        </w:rPr>
        <w:tab/>
        <w:t>(В</w:t>
      </w:r>
      <w:proofErr w:type="gramStart"/>
      <w:r w:rsidRPr="00B02AB4">
        <w:rPr>
          <w:rFonts w:ascii="TimesNewRomanPSMT" w:hAnsi="TimesNewRomanPSMT" w:cs="TimesNewRomanPSMT"/>
          <w:sz w:val="28"/>
          <w:szCs w:val="28"/>
        </w:rPr>
        <w:t>)Н</w:t>
      </w:r>
      <w:proofErr w:type="gramEnd"/>
      <w:r w:rsidRPr="00B02AB4">
        <w:rPr>
          <w:rFonts w:ascii="TimesNewRomanPSMT" w:hAnsi="TimesNewRomanPSMT" w:cs="TimesNewRomanPSMT"/>
          <w:sz w:val="28"/>
          <w:szCs w:val="28"/>
        </w:rPr>
        <w:t>АЧАЛЕ артподготовки мы на лодках переправимся через реку и будем очищать траншеи: только (СО)СЛЕПУ своих не перестреляйте.</w:t>
      </w:r>
    </w:p>
    <w:p w:rsidR="00AE5AC0" w:rsidRDefault="00B02AB4" w:rsidP="00AE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02AB4">
        <w:rPr>
          <w:rFonts w:ascii="TimesNewRomanPSMT" w:hAnsi="TimesNewRomanPSMT" w:cs="TimesNewRomanPSMT"/>
          <w:sz w:val="28"/>
          <w:szCs w:val="28"/>
        </w:rPr>
        <w:t>4)</w:t>
      </w:r>
      <w:r w:rsidRPr="00B02AB4">
        <w:rPr>
          <w:rFonts w:ascii="TimesNewRomanPSMT" w:hAnsi="TimesNewRomanPSMT" w:cs="TimesNewRomanPSMT"/>
          <w:sz w:val="28"/>
          <w:szCs w:val="28"/>
        </w:rPr>
        <w:tab/>
        <w:t>(ВО</w:t>
      </w:r>
      <w:proofErr w:type="gramStart"/>
      <w:r w:rsidRPr="00B02AB4">
        <w:rPr>
          <w:rFonts w:ascii="TimesNewRomanPSMT" w:hAnsi="TimesNewRomanPSMT" w:cs="TimesNewRomanPSMT"/>
          <w:sz w:val="28"/>
          <w:szCs w:val="28"/>
        </w:rPr>
        <w:t>)В</w:t>
      </w:r>
      <w:proofErr w:type="gramEnd"/>
      <w:r w:rsidRPr="00B02AB4">
        <w:rPr>
          <w:rFonts w:ascii="TimesNewRomanPSMT" w:hAnsi="TimesNewRomanPSMT" w:cs="TimesNewRomanPSMT"/>
          <w:sz w:val="28"/>
          <w:szCs w:val="28"/>
        </w:rPr>
        <w:t>РЕМЯ перерыва лучше сделать упраж</w:t>
      </w:r>
      <w:r>
        <w:rPr>
          <w:rFonts w:ascii="TimesNewRomanPSMT" w:hAnsi="TimesNewRomanPSMT" w:cs="TimesNewRomanPSMT"/>
          <w:sz w:val="28"/>
          <w:szCs w:val="28"/>
        </w:rPr>
        <w:t>нения для разгрузки глаз, напри</w:t>
      </w:r>
      <w:r w:rsidRPr="00B02AB4">
        <w:rPr>
          <w:rFonts w:ascii="TimesNewRomanPSMT" w:hAnsi="TimesNewRomanPSMT" w:cs="TimesNewRomanPSMT"/>
          <w:sz w:val="28"/>
          <w:szCs w:val="28"/>
        </w:rPr>
        <w:t>мер, подойдя к окну, устремить взгляд (В)ДАЛЬ.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AE5AC0">
        <w:tc>
          <w:tcPr>
            <w:tcW w:w="699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DE1B21" w:rsidRPr="00D718E4" w:rsidRDefault="00DE1B21" w:rsidP="00AE5A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Укажите правильное объяснение постановки запятой или её отсутствия в</w:t>
      </w:r>
      <w:r w:rsidR="003B364C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предложении.</w:t>
      </w:r>
    </w:p>
    <w:p w:rsidR="00B02AB4" w:rsidRPr="00B02AB4" w:rsidRDefault="00DE1B21" w:rsidP="00AE5A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B02AB4" w:rsidRPr="00B02AB4">
        <w:rPr>
          <w:rFonts w:ascii="TimesNewRomanPS-BoldMT" w:hAnsi="TimesNewRomanPS-BoldMT" w:cs="TimesNewRomanPS-BoldMT"/>
          <w:b/>
          <w:bCs/>
          <w:sz w:val="28"/>
          <w:szCs w:val="28"/>
        </w:rPr>
        <w:t>Воздух в скафандре был превосходный</w:t>
      </w:r>
      <w:proofErr w:type="gramStart"/>
      <w:r w:rsidR="00B02AB4" w:rsidRPr="00B02AB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</w:t>
      </w:r>
      <w:r w:rsidR="00B02AB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B02AB4" w:rsidRPr="00B02AB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) </w:t>
      </w:r>
      <w:proofErr w:type="gramEnd"/>
      <w:r w:rsidR="00B02AB4" w:rsidRPr="00B02AB4">
        <w:rPr>
          <w:rFonts w:ascii="TimesNewRomanPS-BoldMT" w:hAnsi="TimesNewRomanPS-BoldMT" w:cs="TimesNewRomanPS-BoldMT"/>
          <w:b/>
          <w:bCs/>
          <w:sz w:val="28"/>
          <w:szCs w:val="28"/>
        </w:rPr>
        <w:t>и жидкого кислорода должно было ещё хватить надолго.</w:t>
      </w:r>
    </w:p>
    <w:p w:rsidR="00B02AB4" w:rsidRPr="00B02AB4" w:rsidRDefault="00B02AB4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02AB4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B02AB4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B02AB4" w:rsidRPr="00B02AB4" w:rsidRDefault="00B02AB4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02AB4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B02AB4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B02AB4" w:rsidRPr="00B02AB4" w:rsidRDefault="00B02AB4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02AB4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B02AB4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AE5AC0" w:rsidRPr="00AE5AC0" w:rsidRDefault="00B02AB4" w:rsidP="00AE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B02AB4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B02AB4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B02AB4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447840" w:rsidRPr="00B02AB4" w:rsidRDefault="00DE1B21" w:rsidP="00AE5A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447840" w:rsidRPr="00B02AB4">
        <w:rPr>
          <w:rFonts w:ascii="Times New Roman" w:hAnsi="Times New Roman" w:cs="Times New Roman"/>
          <w:b/>
          <w:sz w:val="28"/>
          <w:szCs w:val="28"/>
        </w:rPr>
        <w:t>Не доезжая до моста через Волгу (1) амфибия св</w:t>
      </w:r>
      <w:r w:rsidR="00447840">
        <w:rPr>
          <w:rFonts w:ascii="Times New Roman" w:hAnsi="Times New Roman" w:cs="Times New Roman"/>
          <w:b/>
          <w:sz w:val="28"/>
          <w:szCs w:val="28"/>
        </w:rPr>
        <w:t>ернула к (2) белевшим сквозь со</w:t>
      </w:r>
      <w:r w:rsidR="00447840" w:rsidRPr="00B02AB4">
        <w:rPr>
          <w:rFonts w:ascii="Times New Roman" w:hAnsi="Times New Roman" w:cs="Times New Roman"/>
          <w:b/>
          <w:sz w:val="28"/>
          <w:szCs w:val="28"/>
        </w:rPr>
        <w:t>сны (3) корпусам больницы (4) и остановилась у входа.</w:t>
      </w:r>
    </w:p>
    <w:p w:rsidR="00AE5AC0" w:rsidRPr="00AE5AC0" w:rsidRDefault="00AE5AC0" w:rsidP="00AE5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7840" w:rsidRPr="00B02AB4">
        <w:rPr>
          <w:rFonts w:ascii="Times New Roman" w:hAnsi="Times New Roman" w:cs="Times New Roman"/>
          <w:sz w:val="28"/>
          <w:szCs w:val="28"/>
        </w:rPr>
        <w:t>1</w:t>
      </w:r>
      <w:r w:rsidR="00447840" w:rsidRPr="00B02AB4">
        <w:rPr>
          <w:rFonts w:ascii="Times New Roman" w:hAnsi="Times New Roman" w:cs="Times New Roman"/>
          <w:sz w:val="28"/>
          <w:szCs w:val="28"/>
        </w:rPr>
        <w:tab/>
      </w:r>
      <w:r w:rsidR="00447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02AB4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840" w:rsidRPr="00B02AB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840" w:rsidRPr="00B02AB4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840" w:rsidRPr="00B02AB4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840" w:rsidRPr="00B02A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4)</w:t>
      </w:r>
      <w:r w:rsidRP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B02AB4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B4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2C4C14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447840" w:rsidRPr="00447840" w:rsidRDefault="00447840" w:rsidP="003B3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b/>
          <w:sz w:val="28"/>
          <w:szCs w:val="28"/>
        </w:rPr>
        <w:t>Шофёр пришёл в сознание (1) однако (</w:t>
      </w:r>
      <w:proofErr w:type="gramStart"/>
      <w:r w:rsidRPr="00447840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End"/>
      <w:r w:rsidRPr="00447840">
        <w:rPr>
          <w:rFonts w:ascii="Times New Roman" w:hAnsi="Times New Roman" w:cs="Times New Roman"/>
          <w:b/>
          <w:sz w:val="28"/>
          <w:szCs w:val="28"/>
        </w:rPr>
        <w:t>он не помнит обстоятельств происшествия. Полчаса назад больной (3) вдруг (4) спросил слабым голо</w:t>
      </w:r>
      <w:r>
        <w:rPr>
          <w:rFonts w:ascii="Times New Roman" w:hAnsi="Times New Roman" w:cs="Times New Roman"/>
          <w:b/>
          <w:sz w:val="28"/>
          <w:szCs w:val="28"/>
        </w:rPr>
        <w:t>сом, жив ли пассажир. Разумеется</w:t>
      </w:r>
      <w:r w:rsidRPr="00447840">
        <w:rPr>
          <w:rFonts w:ascii="Times New Roman" w:hAnsi="Times New Roman" w:cs="Times New Roman"/>
          <w:b/>
          <w:sz w:val="28"/>
          <w:szCs w:val="28"/>
        </w:rPr>
        <w:t xml:space="preserve"> (5) его успокоили: жив</w:t>
      </w:r>
      <w:r w:rsidRPr="00447840">
        <w:rPr>
          <w:rFonts w:ascii="Times New Roman" w:hAnsi="Times New Roman" w:cs="Times New Roman"/>
          <w:sz w:val="28"/>
          <w:szCs w:val="28"/>
        </w:rPr>
        <w:t>.</w:t>
      </w:r>
    </w:p>
    <w:p w:rsidR="00DE1B21" w:rsidRDefault="00447840" w:rsidP="004478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1) 1,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2</w:t>
      </w:r>
      <w:r w:rsidRPr="00447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47840">
        <w:rPr>
          <w:rFonts w:ascii="Times New Roman" w:hAnsi="Times New Roman" w:cs="Times New Roman"/>
          <w:sz w:val="28"/>
          <w:szCs w:val="28"/>
        </w:rPr>
        <w:t>2) 3,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4,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5</w:t>
      </w:r>
      <w:r w:rsidRPr="00447840">
        <w:rPr>
          <w:rFonts w:ascii="Times New Roman" w:hAnsi="Times New Roman" w:cs="Times New Roman"/>
          <w:sz w:val="28"/>
          <w:szCs w:val="28"/>
        </w:rPr>
        <w:tab/>
      </w:r>
      <w:r w:rsidR="00AE5AC0">
        <w:rPr>
          <w:rFonts w:ascii="Times New Roman" w:hAnsi="Times New Roman" w:cs="Times New Roman"/>
          <w:sz w:val="28"/>
          <w:szCs w:val="28"/>
        </w:rPr>
        <w:tab/>
      </w:r>
      <w:r w:rsidRPr="00447840">
        <w:rPr>
          <w:rFonts w:ascii="Times New Roman" w:hAnsi="Times New Roman" w:cs="Times New Roman"/>
          <w:sz w:val="28"/>
          <w:szCs w:val="28"/>
        </w:rPr>
        <w:t>3) 1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,2,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3,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4</w:t>
      </w:r>
      <w:r w:rsidRPr="00447840">
        <w:rPr>
          <w:rFonts w:ascii="Times New Roman" w:hAnsi="Times New Roman" w:cs="Times New Roman"/>
          <w:sz w:val="28"/>
          <w:szCs w:val="28"/>
        </w:rPr>
        <w:tab/>
      </w:r>
      <w:r w:rsidR="003B364C">
        <w:rPr>
          <w:rFonts w:ascii="Times New Roman" w:hAnsi="Times New Roman" w:cs="Times New Roman"/>
          <w:sz w:val="28"/>
          <w:szCs w:val="28"/>
        </w:rPr>
        <w:tab/>
      </w:r>
      <w:r w:rsidRPr="00447840">
        <w:rPr>
          <w:rFonts w:ascii="Times New Roman" w:hAnsi="Times New Roman" w:cs="Times New Roman"/>
          <w:sz w:val="28"/>
          <w:szCs w:val="28"/>
        </w:rPr>
        <w:t>4) 1,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44784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699" w:type="dxa"/>
          </w:tcPr>
          <w:p w:rsidR="00DE1B21" w:rsidRPr="00587923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А23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447840" w:rsidRPr="00447840" w:rsidRDefault="00DE1B21" w:rsidP="00447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447840" w:rsidRPr="00447840">
        <w:rPr>
          <w:rFonts w:ascii="Times New Roman" w:hAnsi="Times New Roman" w:cs="Times New Roman"/>
          <w:sz w:val="28"/>
          <w:szCs w:val="28"/>
        </w:rPr>
        <w:t>1)</w:t>
      </w:r>
      <w:r w:rsidR="00447840" w:rsidRPr="00447840">
        <w:rPr>
          <w:rFonts w:ascii="Times New Roman" w:hAnsi="Times New Roman" w:cs="Times New Roman"/>
          <w:sz w:val="28"/>
          <w:szCs w:val="28"/>
        </w:rPr>
        <w:tab/>
        <w:t xml:space="preserve">Васильев утверждает в </w:t>
      </w:r>
      <w:proofErr w:type="gramStart"/>
      <w:r w:rsidR="00447840" w:rsidRPr="00447840">
        <w:rPr>
          <w:rFonts w:ascii="Times New Roman" w:hAnsi="Times New Roman" w:cs="Times New Roman"/>
          <w:sz w:val="28"/>
          <w:szCs w:val="28"/>
        </w:rPr>
        <w:t>картине</w:t>
      </w:r>
      <w:proofErr w:type="gramEnd"/>
      <w:r w:rsidR="00447840" w:rsidRPr="00447840">
        <w:rPr>
          <w:rFonts w:ascii="Times New Roman" w:hAnsi="Times New Roman" w:cs="Times New Roman"/>
          <w:sz w:val="28"/>
          <w:szCs w:val="28"/>
        </w:rPr>
        <w:t xml:space="preserve"> прежде всего право реализма быть уважаемым и своё право отображать близкую ему по духу жизнь.</w:t>
      </w:r>
    </w:p>
    <w:p w:rsidR="00447840" w:rsidRPr="00447840" w:rsidRDefault="00447840" w:rsidP="00447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2)</w:t>
      </w:r>
      <w:r w:rsidRPr="00447840">
        <w:rPr>
          <w:rFonts w:ascii="Times New Roman" w:hAnsi="Times New Roman" w:cs="Times New Roman"/>
          <w:sz w:val="28"/>
          <w:szCs w:val="28"/>
        </w:rPr>
        <w:tab/>
        <w:t>В романе «Тихий Дон» Шолохов избежал и у</w:t>
      </w:r>
      <w:r>
        <w:rPr>
          <w:rFonts w:ascii="Times New Roman" w:hAnsi="Times New Roman" w:cs="Times New Roman"/>
          <w:sz w:val="28"/>
          <w:szCs w:val="28"/>
        </w:rPr>
        <w:t>миления перед народом и брезгли</w:t>
      </w:r>
      <w:r w:rsidRPr="00447840">
        <w:rPr>
          <w:rFonts w:ascii="Times New Roman" w:hAnsi="Times New Roman" w:cs="Times New Roman"/>
          <w:sz w:val="28"/>
          <w:szCs w:val="28"/>
        </w:rPr>
        <w:t>вости перед скопившейся в нём тьмой.</w:t>
      </w:r>
    </w:p>
    <w:p w:rsidR="00447840" w:rsidRPr="00447840" w:rsidRDefault="00447840" w:rsidP="00447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3)</w:t>
      </w:r>
      <w:r w:rsidRPr="00447840">
        <w:rPr>
          <w:rFonts w:ascii="Times New Roman" w:hAnsi="Times New Roman" w:cs="Times New Roman"/>
          <w:sz w:val="28"/>
          <w:szCs w:val="28"/>
        </w:rPr>
        <w:tab/>
        <w:t>Каждый следующий абзац рассказа передаёт иное эмоциональное состояние или сообщает новую мысль.</w:t>
      </w:r>
    </w:p>
    <w:p w:rsidR="00DE1B21" w:rsidRPr="00D718E4" w:rsidRDefault="00447840" w:rsidP="003B3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4)</w:t>
      </w:r>
      <w:r w:rsidRPr="00447840">
        <w:rPr>
          <w:rFonts w:ascii="Times New Roman" w:hAnsi="Times New Roman" w:cs="Times New Roman"/>
          <w:sz w:val="28"/>
          <w:szCs w:val="28"/>
        </w:rPr>
        <w:tab/>
        <w:t>Клубок противоречивых и переменчивых мнений суждений отношений создаёт в романе напряжение.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587923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А24</w:t>
            </w:r>
          </w:p>
        </w:tc>
      </w:tr>
    </w:tbl>
    <w:p w:rsidR="00DE1B21" w:rsidRPr="00D718E4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 объяснить постановку двоеточия в данном предложении?</w:t>
      </w:r>
    </w:p>
    <w:p w:rsidR="00447840" w:rsidRPr="00447840" w:rsidRDefault="00DE1B21" w:rsidP="00B8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447840" w:rsidRPr="00447840">
        <w:rPr>
          <w:rFonts w:ascii="Times New Roman" w:hAnsi="Times New Roman" w:cs="Times New Roman"/>
          <w:b/>
          <w:sz w:val="28"/>
          <w:szCs w:val="28"/>
        </w:rPr>
        <w:t>Научная деятельность построена по принципу эстафеты: каждый исследователь опирается в своей работе на то, что уже создано его предшественниками.</w:t>
      </w:r>
    </w:p>
    <w:p w:rsidR="00447840" w:rsidRPr="00447840" w:rsidRDefault="00447840" w:rsidP="00B8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1)</w:t>
      </w:r>
      <w:r w:rsidRPr="0044784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условие того, о чём говорится в первой части.</w:t>
      </w:r>
    </w:p>
    <w:p w:rsidR="00447840" w:rsidRPr="00447840" w:rsidRDefault="00447840" w:rsidP="00B8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2)</w:t>
      </w:r>
      <w:r w:rsidRPr="00447840">
        <w:rPr>
          <w:rFonts w:ascii="Times New Roman" w:hAnsi="Times New Roman" w:cs="Times New Roman"/>
          <w:sz w:val="28"/>
          <w:szCs w:val="28"/>
        </w:rPr>
        <w:tab/>
        <w:t>Обобщающее слово стоит перед однородными членами предложения.</w:t>
      </w:r>
    </w:p>
    <w:p w:rsidR="00447840" w:rsidRPr="00447840" w:rsidRDefault="00447840" w:rsidP="00B8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3)</w:t>
      </w:r>
      <w:r w:rsidRPr="0044784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следствие того, о чём говорится в первой части.</w:t>
      </w:r>
    </w:p>
    <w:p w:rsidR="00DE1B21" w:rsidRPr="00447840" w:rsidRDefault="00447840" w:rsidP="00B8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40">
        <w:rPr>
          <w:rFonts w:ascii="Times New Roman" w:hAnsi="Times New Roman" w:cs="Times New Roman"/>
          <w:sz w:val="28"/>
          <w:szCs w:val="28"/>
        </w:rPr>
        <w:t>4)</w:t>
      </w:r>
      <w:r w:rsidRPr="0044784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</w:t>
      </w:r>
      <w:r w:rsidR="00B81279">
        <w:rPr>
          <w:rFonts w:ascii="Times New Roman" w:hAnsi="Times New Roman" w:cs="Times New Roman"/>
          <w:sz w:val="28"/>
          <w:szCs w:val="28"/>
        </w:rPr>
        <w:t>ения поясняет, раскрывает содер</w:t>
      </w:r>
      <w:r w:rsidRPr="00447840">
        <w:rPr>
          <w:rFonts w:ascii="Times New Roman" w:hAnsi="Times New Roman" w:cs="Times New Roman"/>
          <w:sz w:val="28"/>
          <w:szCs w:val="28"/>
        </w:rPr>
        <w:t>жание того, о чём говорится в первой части.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D718E4" w:rsidTr="00FB529A">
        <w:tc>
          <w:tcPr>
            <w:tcW w:w="534" w:type="dxa"/>
          </w:tcPr>
          <w:p w:rsidR="00DE1B21" w:rsidRPr="00587923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DE1B21" w:rsidRPr="00D718E4" w:rsidRDefault="00DE1B21" w:rsidP="00AE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B81279" w:rsidRPr="00B81279" w:rsidRDefault="00DE1B21" w:rsidP="00251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B81279" w:rsidRPr="00B81279">
        <w:rPr>
          <w:rFonts w:ascii="Times New Roman" w:hAnsi="Times New Roman" w:cs="Times New Roman"/>
          <w:b/>
          <w:sz w:val="28"/>
          <w:szCs w:val="28"/>
        </w:rPr>
        <w:t>Колонну военнопленных гнали (1) по улице (2) по бокам (3) которой стояли местные жители (4) и угрюмо молчали.</w:t>
      </w:r>
    </w:p>
    <w:p w:rsidR="00DE1B21" w:rsidRPr="00251CBC" w:rsidRDefault="00B81279" w:rsidP="00251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BC">
        <w:rPr>
          <w:rFonts w:ascii="Times New Roman" w:hAnsi="Times New Roman" w:cs="Times New Roman"/>
          <w:sz w:val="28"/>
          <w:szCs w:val="28"/>
        </w:rPr>
        <w:t>1) 1</w:t>
      </w:r>
      <w:r w:rsidRPr="00251CBC">
        <w:rPr>
          <w:rFonts w:ascii="Times New Roman" w:hAnsi="Times New Roman" w:cs="Times New Roman"/>
          <w:sz w:val="28"/>
          <w:szCs w:val="28"/>
        </w:rPr>
        <w:tab/>
      </w:r>
      <w:r w:rsidRPr="00251CBC">
        <w:rPr>
          <w:rFonts w:ascii="Times New Roman" w:hAnsi="Times New Roman" w:cs="Times New Roman"/>
          <w:sz w:val="28"/>
          <w:szCs w:val="28"/>
        </w:rPr>
        <w:tab/>
        <w:t>2)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251CBC">
        <w:rPr>
          <w:rFonts w:ascii="Times New Roman" w:hAnsi="Times New Roman" w:cs="Times New Roman"/>
          <w:sz w:val="28"/>
          <w:szCs w:val="28"/>
        </w:rPr>
        <w:t>2</w:t>
      </w:r>
      <w:r w:rsidRPr="00251CBC">
        <w:rPr>
          <w:rFonts w:ascii="Times New Roman" w:hAnsi="Times New Roman" w:cs="Times New Roman"/>
          <w:sz w:val="28"/>
          <w:szCs w:val="28"/>
        </w:rPr>
        <w:tab/>
      </w:r>
      <w:r w:rsidRPr="00251CBC">
        <w:rPr>
          <w:rFonts w:ascii="Times New Roman" w:hAnsi="Times New Roman" w:cs="Times New Roman"/>
          <w:sz w:val="28"/>
          <w:szCs w:val="28"/>
        </w:rPr>
        <w:tab/>
        <w:t>3)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251CBC">
        <w:rPr>
          <w:rFonts w:ascii="Times New Roman" w:hAnsi="Times New Roman" w:cs="Times New Roman"/>
          <w:sz w:val="28"/>
          <w:szCs w:val="28"/>
        </w:rPr>
        <w:t>3</w:t>
      </w:r>
      <w:r w:rsidRPr="00251CBC">
        <w:rPr>
          <w:rFonts w:ascii="Times New Roman" w:hAnsi="Times New Roman" w:cs="Times New Roman"/>
          <w:sz w:val="28"/>
          <w:szCs w:val="28"/>
        </w:rPr>
        <w:tab/>
      </w:r>
      <w:r w:rsidRPr="00251CBC">
        <w:rPr>
          <w:rFonts w:ascii="Times New Roman" w:hAnsi="Times New Roman" w:cs="Times New Roman"/>
          <w:sz w:val="28"/>
          <w:szCs w:val="28"/>
        </w:rPr>
        <w:tab/>
        <w:t>4)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251CBC">
        <w:rPr>
          <w:rFonts w:ascii="Times New Roman" w:hAnsi="Times New Roman" w:cs="Times New Roman"/>
          <w:sz w:val="28"/>
          <w:szCs w:val="28"/>
        </w:rPr>
        <w:t>2,</w:t>
      </w:r>
      <w:r w:rsidR="00AE5AC0">
        <w:rPr>
          <w:rFonts w:ascii="Times New Roman" w:hAnsi="Times New Roman" w:cs="Times New Roman"/>
          <w:sz w:val="28"/>
          <w:szCs w:val="28"/>
        </w:rPr>
        <w:t xml:space="preserve"> </w:t>
      </w:r>
      <w:r w:rsidRPr="00251CB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587923" w:rsidTr="00FB529A">
        <w:tc>
          <w:tcPr>
            <w:tcW w:w="699" w:type="dxa"/>
          </w:tcPr>
          <w:p w:rsidR="00DE1B21" w:rsidRPr="00587923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DE1B21" w:rsidRDefault="00DE1B21" w:rsidP="00AE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B81279" w:rsidRPr="00B81279" w:rsidRDefault="00B81279" w:rsidP="00251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79">
        <w:rPr>
          <w:rFonts w:ascii="Times New Roman" w:hAnsi="Times New Roman" w:cs="Times New Roman"/>
          <w:b/>
          <w:sz w:val="28"/>
          <w:szCs w:val="28"/>
        </w:rPr>
        <w:t>Папа мне часто рассказывал (1) как проходят операции в больницах (2) и (3) если мне в будущем будут что-нибудь оперировать (4) то я перенесу это легко</w:t>
      </w:r>
      <w:r w:rsidRPr="00B81279">
        <w:rPr>
          <w:rFonts w:ascii="Times New Roman" w:hAnsi="Times New Roman" w:cs="Times New Roman"/>
          <w:sz w:val="28"/>
          <w:szCs w:val="28"/>
        </w:rPr>
        <w:t>.</w:t>
      </w:r>
    </w:p>
    <w:p w:rsidR="00B81279" w:rsidRPr="00B81279" w:rsidRDefault="00AE5AC0" w:rsidP="00B8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1279" w:rsidRPr="00B81279">
        <w:rPr>
          <w:rFonts w:ascii="Times New Roman" w:hAnsi="Times New Roman" w:cs="Times New Roman"/>
          <w:sz w:val="28"/>
          <w:szCs w:val="28"/>
        </w:rPr>
        <w:t>1, 2, 4</w:t>
      </w:r>
      <w:r w:rsidR="00B81279" w:rsidRPr="00B81279">
        <w:rPr>
          <w:rFonts w:ascii="Times New Roman" w:hAnsi="Times New Roman" w:cs="Times New Roman"/>
          <w:sz w:val="28"/>
          <w:szCs w:val="28"/>
        </w:rPr>
        <w:tab/>
      </w:r>
      <w:r w:rsidR="00B812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81279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7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79">
        <w:rPr>
          <w:rFonts w:ascii="Times New Roman" w:hAnsi="Times New Roman" w:cs="Times New Roman"/>
          <w:sz w:val="28"/>
          <w:szCs w:val="28"/>
        </w:rPr>
        <w:t>4</w:t>
      </w:r>
      <w:r w:rsidR="00B812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1279" w:rsidRPr="00B81279">
        <w:rPr>
          <w:rFonts w:ascii="Times New Roman" w:hAnsi="Times New Roman" w:cs="Times New Roman"/>
          <w:sz w:val="28"/>
          <w:szCs w:val="28"/>
        </w:rPr>
        <w:t>3) 1,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4) </w:t>
      </w:r>
      <w:r w:rsidRPr="00B81279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79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7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7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587923" w:rsidTr="00FB529A">
        <w:tc>
          <w:tcPr>
            <w:tcW w:w="699" w:type="dxa"/>
          </w:tcPr>
          <w:p w:rsidR="00DE1B21" w:rsidRPr="00587923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DE1B21" w:rsidRPr="00AE5AC0" w:rsidRDefault="00DE1B21" w:rsidP="00DE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C0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E1B21" w:rsidRPr="00587923" w:rsidTr="00251CBC">
        <w:trPr>
          <w:trHeight w:val="274"/>
        </w:trPr>
        <w:tc>
          <w:tcPr>
            <w:tcW w:w="9837" w:type="dxa"/>
          </w:tcPr>
          <w:p w:rsidR="00DE1B21" w:rsidRPr="00587923" w:rsidRDefault="00B81279" w:rsidP="00251C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2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Блестящие кристаллы алмаза находили на территории современной Индии ещё семь тысячелетий тому назад. Людей поражали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их блеск, прозрачность и необы</w:t>
            </w:r>
            <w:r w:rsidRPr="00B812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чайная твёрдость (название дали от греческого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слова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адамас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— нерушимый, не</w:t>
            </w:r>
            <w:r w:rsidRPr="00B812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преодолимый). Естественно, что в древност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этому камню приписывали чудес</w:t>
            </w:r>
            <w:r w:rsidRPr="00B812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ные свойства, он был предметом поклонения. Самые большие и красивые образцы вставляли в глазницы гигантских статуй Будды.</w:t>
            </w:r>
          </w:p>
        </w:tc>
      </w:tr>
    </w:tbl>
    <w:p w:rsidR="00DE1B21" w:rsidRPr="00587923" w:rsidRDefault="00DE1B21" w:rsidP="00DE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lastRenderedPageBreak/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B81279" w:rsidRPr="00B81279" w:rsidRDefault="00DE1B21" w:rsidP="00B812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="00B81279"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1)</w:t>
      </w:r>
      <w:r w:rsidR="00B81279"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Название «алмаз» произошло от греческого слова «</w:t>
      </w:r>
      <w:proofErr w:type="spellStart"/>
      <w:r w:rsidR="00B81279"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адамас</w:t>
      </w:r>
      <w:proofErr w:type="spellEnd"/>
      <w:r w:rsidR="00B81279"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», что означает нерушимый, непреодолимый.</w:t>
      </w:r>
    </w:p>
    <w:p w:rsidR="00B81279" w:rsidRPr="00B81279" w:rsidRDefault="00B81279" w:rsidP="00251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2)</w:t>
      </w:r>
      <w:r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Самые большие и красивые алмазы в Древне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й Индии вставляли в глазницы ги</w:t>
      </w:r>
      <w:r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гантских статуй Будды.</w:t>
      </w:r>
    </w:p>
    <w:p w:rsidR="00B81279" w:rsidRPr="00B81279" w:rsidRDefault="00B81279" w:rsidP="00251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3)</w:t>
      </w:r>
      <w:r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Из-за физических свойств алмаза в древности люди приписывали ему чудесные свойства и использовали для религиозных ритуалов.</w:t>
      </w:r>
    </w:p>
    <w:p w:rsidR="00DE1B21" w:rsidRPr="00B81279" w:rsidRDefault="00251CBC" w:rsidP="00251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4) </w:t>
      </w:r>
      <w:r w:rsidR="00B81279"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Ещё в древности людей поражал блеск алма</w:t>
      </w:r>
      <w:r w:rsid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зов, их прозрачность и необычай</w:t>
      </w:r>
      <w:r w:rsidR="00B81279" w:rsidRPr="00B8127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ная твёрдость</w:t>
      </w:r>
    </w:p>
    <w:p w:rsidR="00DE1B21" w:rsidRPr="002F2A8B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8"/>
          <w:szCs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DE1B21" w:rsidRPr="00587923" w:rsidTr="00FB529A">
        <w:trPr>
          <w:jc w:val="center"/>
        </w:trPr>
        <w:tc>
          <w:tcPr>
            <w:tcW w:w="9039" w:type="dxa"/>
          </w:tcPr>
          <w:p w:rsidR="00DE1B21" w:rsidRPr="00587923" w:rsidRDefault="00DE1B21" w:rsidP="00FB5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A28–A30 B1–B8.</w:t>
            </w:r>
          </w:p>
        </w:tc>
      </w:tr>
    </w:tbl>
    <w:p w:rsidR="00791034" w:rsidRPr="00791034" w:rsidRDefault="00DE1B21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1034" w:rsidRPr="00791034">
        <w:rPr>
          <w:rFonts w:ascii="Times New Roman" w:hAnsi="Times New Roman" w:cs="Times New Roman"/>
          <w:sz w:val="28"/>
          <w:szCs w:val="28"/>
        </w:rPr>
        <w:t>(1)Почему мы снова пишем о Второй мировой войне? (2)Не потому, наверное, что слабость рода людского, боязнь смерти, инстинкт самосохране</w:t>
      </w:r>
      <w:r w:rsidR="00496E5A">
        <w:rPr>
          <w:rFonts w:ascii="Times New Roman" w:hAnsi="Times New Roman" w:cs="Times New Roman"/>
          <w:sz w:val="28"/>
          <w:szCs w:val="28"/>
        </w:rPr>
        <w:t>ния господствуют над разумом. (3</w:t>
      </w:r>
      <w:r w:rsidR="00791034" w:rsidRPr="00791034">
        <w:rPr>
          <w:rFonts w:ascii="Times New Roman" w:hAnsi="Times New Roman" w:cs="Times New Roman"/>
          <w:sz w:val="28"/>
          <w:szCs w:val="28"/>
        </w:rPr>
        <w:t>)Нет, мы помним о войне потому, что человек — величайшая ценность данного мира, а его мужество и его свобода — это осв</w:t>
      </w:r>
      <w:r w:rsidR="00791034">
        <w:rPr>
          <w:rFonts w:ascii="Times New Roman" w:hAnsi="Times New Roman" w:cs="Times New Roman"/>
          <w:sz w:val="28"/>
          <w:szCs w:val="28"/>
        </w:rPr>
        <w:t>обождение от страха, от зла, ко</w:t>
      </w:r>
      <w:r w:rsidR="00791034" w:rsidRPr="00791034">
        <w:rPr>
          <w:rFonts w:ascii="Times New Roman" w:hAnsi="Times New Roman" w:cs="Times New Roman"/>
          <w:sz w:val="28"/>
          <w:szCs w:val="28"/>
        </w:rPr>
        <w:t>торые разъединяют людей. (4)Я не отношу себя к парадоксалистам, но</w:t>
      </w:r>
      <w:proofErr w:type="gramEnd"/>
      <w:r w:rsidR="00791034" w:rsidRPr="007910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1034">
        <w:rPr>
          <w:rFonts w:ascii="Times New Roman" w:hAnsi="Times New Roman" w:cs="Times New Roman"/>
          <w:sz w:val="28"/>
          <w:szCs w:val="28"/>
        </w:rPr>
        <w:t>видимо, че</w:t>
      </w:r>
      <w:r w:rsidR="00791034" w:rsidRPr="00791034">
        <w:rPr>
          <w:rFonts w:ascii="Times New Roman" w:hAnsi="Times New Roman" w:cs="Times New Roman"/>
          <w:sz w:val="28"/>
          <w:szCs w:val="28"/>
        </w:rPr>
        <w:t>ловек не мог бы быть человеком, если бы он не был способен осознать возможность своей смерти, познать неповторимую ценность самого себя и ценность других. (5)В этой слабости его величие и сознание собственной ну</w:t>
      </w:r>
      <w:r w:rsidR="00791034">
        <w:rPr>
          <w:rFonts w:ascii="Times New Roman" w:hAnsi="Times New Roman" w:cs="Times New Roman"/>
          <w:sz w:val="28"/>
          <w:szCs w:val="28"/>
        </w:rPr>
        <w:t>жности на земле. (6)В то же вре</w:t>
      </w:r>
      <w:r w:rsidR="00791034" w:rsidRPr="00791034">
        <w:rPr>
          <w:rFonts w:ascii="Times New Roman" w:hAnsi="Times New Roman" w:cs="Times New Roman"/>
          <w:sz w:val="28"/>
          <w:szCs w:val="28"/>
        </w:rPr>
        <w:t>мя человек тогда становится человеком, когда овладевает великой тайной, осознав ценность жизни, перестаёт бояться смерти и, умирая во имя</w:t>
      </w:r>
      <w:proofErr w:type="gramEnd"/>
      <w:r w:rsidR="00791034" w:rsidRPr="00791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034" w:rsidRPr="00791034">
        <w:rPr>
          <w:rFonts w:ascii="Times New Roman" w:hAnsi="Times New Roman" w:cs="Times New Roman"/>
          <w:sz w:val="28"/>
          <w:szCs w:val="28"/>
        </w:rPr>
        <w:t>убеждений и веры, сеет зёрна добра, которые могут стать колосьями. (7)В э</w:t>
      </w:r>
      <w:r w:rsidR="00791034">
        <w:rPr>
          <w:rFonts w:ascii="Times New Roman" w:hAnsi="Times New Roman" w:cs="Times New Roman"/>
          <w:sz w:val="28"/>
          <w:szCs w:val="28"/>
        </w:rPr>
        <w:t>том духовная основа каждого под</w:t>
      </w:r>
      <w:r w:rsidR="00791034" w:rsidRPr="00791034">
        <w:rPr>
          <w:rFonts w:ascii="Times New Roman" w:hAnsi="Times New Roman" w:cs="Times New Roman"/>
          <w:sz w:val="28"/>
          <w:szCs w:val="28"/>
        </w:rPr>
        <w:t>вига. (8)Тогда смерть человека на войне и не только на войне — это жизнь его во всём, что мы называем будущим. (9)Отними у л</w:t>
      </w:r>
      <w:r w:rsidR="00791034">
        <w:rPr>
          <w:rFonts w:ascii="Times New Roman" w:hAnsi="Times New Roman" w:cs="Times New Roman"/>
          <w:sz w:val="28"/>
          <w:szCs w:val="28"/>
        </w:rPr>
        <w:t>юдей возможность самопожертвова</w:t>
      </w:r>
      <w:r w:rsidR="00791034" w:rsidRPr="00791034">
        <w:rPr>
          <w:rFonts w:ascii="Times New Roman" w:hAnsi="Times New Roman" w:cs="Times New Roman"/>
          <w:sz w:val="28"/>
          <w:szCs w:val="28"/>
        </w:rPr>
        <w:t xml:space="preserve">ния — и люди сильных убеждений проклянут физическое бессмертие, если даже оно </w:t>
      </w:r>
      <w:r w:rsidR="005310BB">
        <w:rPr>
          <w:rFonts w:ascii="Times New Roman" w:hAnsi="Times New Roman" w:cs="Times New Roman"/>
          <w:sz w:val="28"/>
          <w:szCs w:val="28"/>
        </w:rPr>
        <w:t>станет биологически возможно. (</w:t>
      </w:r>
      <w:r w:rsidR="005310BB" w:rsidRPr="005310BB">
        <w:rPr>
          <w:rFonts w:ascii="Times New Roman" w:hAnsi="Times New Roman" w:cs="Times New Roman"/>
          <w:sz w:val="28"/>
          <w:szCs w:val="28"/>
        </w:rPr>
        <w:t>10</w:t>
      </w:r>
      <w:r w:rsidR="00791034" w:rsidRPr="00791034">
        <w:rPr>
          <w:rFonts w:ascii="Times New Roman" w:hAnsi="Times New Roman" w:cs="Times New Roman"/>
          <w:sz w:val="28"/>
          <w:szCs w:val="28"/>
        </w:rPr>
        <w:t>)Опасность смерти, преодоление</w:t>
      </w:r>
      <w:proofErr w:type="gramEnd"/>
      <w:r w:rsidR="00791034" w:rsidRPr="00791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034" w:rsidRPr="00791034">
        <w:rPr>
          <w:rFonts w:ascii="Times New Roman" w:hAnsi="Times New Roman" w:cs="Times New Roman"/>
          <w:sz w:val="28"/>
          <w:szCs w:val="28"/>
        </w:rPr>
        <w:t>в себе чувства опасности и отрицание физического бессмертия — в этом я вижу проблему борьбы жизни и смерти. (11)И здесь уже все конфликты в</w:t>
      </w:r>
      <w:r w:rsidR="00791034">
        <w:rPr>
          <w:rFonts w:ascii="Times New Roman" w:hAnsi="Times New Roman" w:cs="Times New Roman"/>
          <w:sz w:val="28"/>
          <w:szCs w:val="28"/>
        </w:rPr>
        <w:t>ойны и мира объединяются в глав</w:t>
      </w:r>
      <w:r w:rsidR="00791034" w:rsidRPr="00791034">
        <w:rPr>
          <w:rFonts w:ascii="Times New Roman" w:hAnsi="Times New Roman" w:cs="Times New Roman"/>
          <w:sz w:val="28"/>
          <w:szCs w:val="28"/>
        </w:rPr>
        <w:t xml:space="preserve">ную проблему, суть которой, наверное, всё же в том, чтобы оставить после себя след на земле. (12)Но одни, уходя из жизни, оставляют </w:t>
      </w:r>
      <w:r w:rsidR="00791034">
        <w:rPr>
          <w:rFonts w:ascii="Times New Roman" w:hAnsi="Times New Roman" w:cs="Times New Roman"/>
          <w:sz w:val="28"/>
          <w:szCs w:val="28"/>
        </w:rPr>
        <w:t>скользкий улиточный след, на ко</w:t>
      </w:r>
      <w:r w:rsidR="00791034" w:rsidRPr="00791034">
        <w:rPr>
          <w:rFonts w:ascii="Times New Roman" w:hAnsi="Times New Roman" w:cs="Times New Roman"/>
          <w:sz w:val="28"/>
          <w:szCs w:val="28"/>
        </w:rPr>
        <w:t>тором можно поскользнуться, другие — яркий</w:t>
      </w:r>
      <w:proofErr w:type="gramEnd"/>
      <w:r w:rsidR="00791034" w:rsidRPr="00791034">
        <w:rPr>
          <w:rFonts w:ascii="Times New Roman" w:hAnsi="Times New Roman" w:cs="Times New Roman"/>
          <w:sz w:val="28"/>
          <w:szCs w:val="28"/>
        </w:rPr>
        <w:t xml:space="preserve"> и ро</w:t>
      </w:r>
      <w:r w:rsidR="00791034">
        <w:rPr>
          <w:rFonts w:ascii="Times New Roman" w:hAnsi="Times New Roman" w:cs="Times New Roman"/>
          <w:sz w:val="28"/>
          <w:szCs w:val="28"/>
        </w:rPr>
        <w:t>вный свет найденной в борьбе ис</w:t>
      </w:r>
      <w:r w:rsidR="00791034" w:rsidRPr="00791034">
        <w:rPr>
          <w:rFonts w:ascii="Times New Roman" w:hAnsi="Times New Roman" w:cs="Times New Roman"/>
          <w:sz w:val="28"/>
          <w:szCs w:val="28"/>
        </w:rPr>
        <w:t>тины, след упорной веры в людей, утверждённой в непримиримом столкновении с человеконенавистничеством.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034">
        <w:rPr>
          <w:rFonts w:ascii="Times New Roman" w:hAnsi="Times New Roman" w:cs="Times New Roman"/>
          <w:sz w:val="28"/>
          <w:szCs w:val="28"/>
        </w:rPr>
        <w:t>(13)Порой человеку не хватает только одного ш</w:t>
      </w:r>
      <w:r>
        <w:rPr>
          <w:rFonts w:ascii="Times New Roman" w:hAnsi="Times New Roman" w:cs="Times New Roman"/>
          <w:sz w:val="28"/>
          <w:szCs w:val="28"/>
        </w:rPr>
        <w:t>ага, чтобы совершить акт мужест</w:t>
      </w:r>
      <w:r w:rsidRPr="00791034">
        <w:rPr>
          <w:rFonts w:ascii="Times New Roman" w:hAnsi="Times New Roman" w:cs="Times New Roman"/>
          <w:sz w:val="28"/>
          <w:szCs w:val="28"/>
        </w:rPr>
        <w:t>ва и справедливости. (14)Этот последний шаг, воз</w:t>
      </w:r>
      <w:r>
        <w:rPr>
          <w:rFonts w:ascii="Times New Roman" w:hAnsi="Times New Roman" w:cs="Times New Roman"/>
          <w:sz w:val="28"/>
          <w:szCs w:val="28"/>
        </w:rPr>
        <w:t>можно, подготовлен всей его жиз</w:t>
      </w:r>
      <w:r w:rsidRPr="00791034">
        <w:rPr>
          <w:rFonts w:ascii="Times New Roman" w:hAnsi="Times New Roman" w:cs="Times New Roman"/>
          <w:sz w:val="28"/>
          <w:szCs w:val="28"/>
        </w:rPr>
        <w:t>нью. (15)Но может быть и так, что в силу многих причин жизнь не подг</w:t>
      </w:r>
      <w:r>
        <w:rPr>
          <w:rFonts w:ascii="Times New Roman" w:hAnsi="Times New Roman" w:cs="Times New Roman"/>
          <w:sz w:val="28"/>
          <w:szCs w:val="28"/>
        </w:rPr>
        <w:t>отовила ин</w:t>
      </w:r>
      <w:r w:rsidRPr="00791034">
        <w:rPr>
          <w:rFonts w:ascii="Times New Roman" w:hAnsi="Times New Roman" w:cs="Times New Roman"/>
          <w:sz w:val="28"/>
          <w:szCs w:val="28"/>
        </w:rPr>
        <w:t xml:space="preserve">дивидуума к деланию добра и воля его </w:t>
      </w:r>
      <w:proofErr w:type="spellStart"/>
      <w:r w:rsidRPr="00791034">
        <w:rPr>
          <w:rFonts w:ascii="Times New Roman" w:hAnsi="Times New Roman" w:cs="Times New Roman"/>
          <w:sz w:val="28"/>
          <w:szCs w:val="28"/>
        </w:rPr>
        <w:t>скована</w:t>
      </w:r>
      <w:proofErr w:type="spellEnd"/>
      <w:r w:rsidRPr="00791034">
        <w:rPr>
          <w:rFonts w:ascii="Times New Roman" w:hAnsi="Times New Roman" w:cs="Times New Roman"/>
          <w:sz w:val="28"/>
          <w:szCs w:val="28"/>
        </w:rPr>
        <w:t xml:space="preserve"> обст</w:t>
      </w:r>
      <w:r>
        <w:rPr>
          <w:rFonts w:ascii="Times New Roman" w:hAnsi="Times New Roman" w:cs="Times New Roman"/>
          <w:sz w:val="28"/>
          <w:szCs w:val="28"/>
        </w:rPr>
        <w:t>оятельствами, отчаянием и расте</w:t>
      </w:r>
      <w:r w:rsidRPr="00791034">
        <w:rPr>
          <w:rFonts w:ascii="Times New Roman" w:hAnsi="Times New Roman" w:cs="Times New Roman"/>
          <w:sz w:val="28"/>
          <w:szCs w:val="28"/>
        </w:rPr>
        <w:t>рянностью. (16)Мгновение осознанного решительного шага и последнее движение от темноты к</w:t>
      </w:r>
      <w:proofErr w:type="gramEnd"/>
      <w:r w:rsidRPr="00791034">
        <w:rPr>
          <w:rFonts w:ascii="Times New Roman" w:hAnsi="Times New Roman" w:cs="Times New Roman"/>
          <w:sz w:val="28"/>
          <w:szCs w:val="28"/>
        </w:rPr>
        <w:t xml:space="preserve"> свету, от отрицания к утверждению — одна из главных задач искусства — это и есть сущность анализа человеческой души в её противоречиях...</w:t>
      </w:r>
    </w:p>
    <w:p w:rsidR="00791034" w:rsidRPr="00791034" w:rsidRDefault="00791034" w:rsidP="00496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(По Ю. Бондареву*)</w:t>
      </w:r>
    </w:p>
    <w:p w:rsidR="00DE1B21" w:rsidRPr="002F2A8B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E5A">
        <w:rPr>
          <w:rFonts w:ascii="Times New Roman" w:hAnsi="Times New Roman" w:cs="Times New Roman"/>
          <w:sz w:val="24"/>
          <w:szCs w:val="24"/>
        </w:rPr>
        <w:t>* Юрий Васильевич Бондарев (род</w:t>
      </w:r>
      <w:proofErr w:type="gramStart"/>
      <w:r w:rsidRPr="00496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E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E5A">
        <w:rPr>
          <w:rFonts w:ascii="Times New Roman" w:hAnsi="Times New Roman" w:cs="Times New Roman"/>
          <w:sz w:val="24"/>
          <w:szCs w:val="24"/>
        </w:rPr>
        <w:t xml:space="preserve"> 1924 г.) — русский, советский писатель</w:t>
      </w:r>
      <w:r w:rsidRPr="007910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373540" w:rsidTr="00FB529A">
        <w:tc>
          <w:tcPr>
            <w:tcW w:w="534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А28</w:t>
            </w:r>
          </w:p>
        </w:tc>
      </w:tr>
    </w:tbl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Какое высказывание соответствует мнению автора?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1)</w:t>
      </w:r>
      <w:r w:rsidRPr="00791034">
        <w:rPr>
          <w:rFonts w:ascii="Times New Roman" w:hAnsi="Times New Roman" w:cs="Times New Roman"/>
          <w:sz w:val="28"/>
          <w:szCs w:val="28"/>
        </w:rPr>
        <w:tab/>
        <w:t>Писать о войне надо, потому что боязнь смерти господствует над разумом.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2)</w:t>
      </w:r>
      <w:r w:rsidRPr="00791034">
        <w:rPr>
          <w:rFonts w:ascii="Times New Roman" w:hAnsi="Times New Roman" w:cs="Times New Roman"/>
          <w:sz w:val="28"/>
          <w:szCs w:val="28"/>
        </w:rPr>
        <w:tab/>
        <w:t>К совершению последнего акта мужества и справедливости человек готовится всю жизнь.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3)</w:t>
      </w:r>
      <w:r w:rsidRPr="00791034">
        <w:rPr>
          <w:rFonts w:ascii="Times New Roman" w:hAnsi="Times New Roman" w:cs="Times New Roman"/>
          <w:sz w:val="28"/>
          <w:szCs w:val="28"/>
        </w:rPr>
        <w:tab/>
        <w:t>Человек, понявший ценность жизни, не боит</w:t>
      </w:r>
      <w:r>
        <w:rPr>
          <w:rFonts w:ascii="Times New Roman" w:hAnsi="Times New Roman" w:cs="Times New Roman"/>
          <w:sz w:val="28"/>
          <w:szCs w:val="28"/>
        </w:rPr>
        <w:t>ся смерти и готов совершить под</w:t>
      </w:r>
      <w:r w:rsidRPr="00791034">
        <w:rPr>
          <w:rFonts w:ascii="Times New Roman" w:hAnsi="Times New Roman" w:cs="Times New Roman"/>
          <w:sz w:val="28"/>
          <w:szCs w:val="28"/>
        </w:rPr>
        <w:t>виг.</w:t>
      </w:r>
    </w:p>
    <w:p w:rsidR="00DE1B21" w:rsidRPr="00373540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4)</w:t>
      </w:r>
      <w:r w:rsidRPr="00791034">
        <w:rPr>
          <w:rFonts w:ascii="Times New Roman" w:hAnsi="Times New Roman" w:cs="Times New Roman"/>
          <w:sz w:val="28"/>
          <w:szCs w:val="28"/>
        </w:rPr>
        <w:tab/>
        <w:t>Физическое бессмертие необходимо готовым к самопожертвованию людям.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373540" w:rsidTr="00FB529A">
        <w:tc>
          <w:tcPr>
            <w:tcW w:w="699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А29</w:t>
            </w:r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791034" w:rsidRPr="00791034" w:rsidRDefault="00DE1B21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791034" w:rsidRPr="00791034">
        <w:rPr>
          <w:rFonts w:ascii="Times New Roman" w:hAnsi="Times New Roman" w:cs="Times New Roman"/>
          <w:sz w:val="28"/>
          <w:szCs w:val="28"/>
        </w:rPr>
        <w:t>1)</w:t>
      </w:r>
      <w:r w:rsidR="00791034" w:rsidRPr="00791034">
        <w:rPr>
          <w:rFonts w:ascii="Times New Roman" w:hAnsi="Times New Roman" w:cs="Times New Roman"/>
          <w:sz w:val="28"/>
          <w:szCs w:val="28"/>
        </w:rPr>
        <w:tab/>
        <w:t>В предложении 4 представлено рассуждение.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2)</w:t>
      </w:r>
      <w:r w:rsidRPr="00791034">
        <w:rPr>
          <w:rFonts w:ascii="Times New Roman" w:hAnsi="Times New Roman" w:cs="Times New Roman"/>
          <w:sz w:val="28"/>
          <w:szCs w:val="28"/>
        </w:rPr>
        <w:tab/>
        <w:t>1 предложение содержит элементы повествования.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3)</w:t>
      </w:r>
      <w:r w:rsidRPr="00791034">
        <w:rPr>
          <w:rFonts w:ascii="Times New Roman" w:hAnsi="Times New Roman" w:cs="Times New Roman"/>
          <w:sz w:val="28"/>
          <w:szCs w:val="28"/>
        </w:rPr>
        <w:tab/>
        <w:t>12 предложение содержит элемент описания.</w:t>
      </w:r>
    </w:p>
    <w:p w:rsidR="00DE1B21" w:rsidRPr="00373540" w:rsidRDefault="00791034" w:rsidP="00791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4)</w:t>
      </w:r>
      <w:r w:rsidRPr="00791034">
        <w:rPr>
          <w:rFonts w:ascii="Times New Roman" w:hAnsi="Times New Roman" w:cs="Times New Roman"/>
          <w:sz w:val="28"/>
          <w:szCs w:val="28"/>
        </w:rPr>
        <w:tab/>
        <w:t>Предложение 15 содержит иллюстрацию высказанных в предложениях 13—14 суждений.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DE1B21" w:rsidRPr="00373540" w:rsidTr="00FB529A">
        <w:tc>
          <w:tcPr>
            <w:tcW w:w="534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791034" w:rsidRDefault="00791034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предложение, в котором использован фразеологизм.</w:t>
      </w:r>
    </w:p>
    <w:p w:rsidR="0079103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1)</w:t>
      </w:r>
      <w:r w:rsidR="00791034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9103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2)</w:t>
      </w:r>
      <w:r w:rsidR="0079103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91034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3)</w:t>
      </w:r>
      <w:r w:rsidR="00791034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791034">
        <w:rPr>
          <w:rFonts w:ascii="Times New Roman" w:hAnsi="Times New Roman" w:cs="Times New Roman"/>
          <w:sz w:val="28"/>
          <w:szCs w:val="28"/>
        </w:rPr>
        <w:t>4</w:t>
      </w:r>
    </w:p>
    <w:p w:rsidR="00DE1B21" w:rsidRDefault="00DE1B21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AF5A3C" w:rsidRPr="00373540" w:rsidRDefault="00AF5A3C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E1B21" w:rsidRPr="00373540" w:rsidTr="00FB529A">
        <w:trPr>
          <w:trHeight w:val="1759"/>
        </w:trPr>
        <w:tc>
          <w:tcPr>
            <w:tcW w:w="9571" w:type="dxa"/>
          </w:tcPr>
          <w:p w:rsidR="00DE1B21" w:rsidRPr="002F2A8B" w:rsidRDefault="00DE1B2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DE1B21" w:rsidRPr="00373540" w:rsidTr="00FB529A">
        <w:trPr>
          <w:gridBefore w:val="2"/>
          <w:wBefore w:w="817" w:type="dxa"/>
        </w:trPr>
        <w:tc>
          <w:tcPr>
            <w:tcW w:w="7796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DE1B21" w:rsidRPr="00373540" w:rsidTr="00FB529A">
        <w:trPr>
          <w:gridAfter w:val="2"/>
          <w:wAfter w:w="7983" w:type="dxa"/>
        </w:trPr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E1B21" w:rsidRPr="00373540" w:rsidRDefault="0051103F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способ образования слова БИОЛОГИЧЕСКИ (предложение 9)</w:t>
      </w:r>
      <w:r w:rsidR="00791034" w:rsidRPr="007910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1B21" w:rsidRPr="00373540" w:rsidTr="00FB529A"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791034" w:rsidRPr="00791034">
        <w:rPr>
          <w:rFonts w:ascii="Times New Roman" w:hAnsi="Times New Roman" w:cs="Times New Roman"/>
          <w:sz w:val="28"/>
          <w:szCs w:val="28"/>
        </w:rPr>
        <w:t>Из предложения 15 выпишите</w:t>
      </w:r>
      <w:r w:rsidR="0051103F">
        <w:rPr>
          <w:rFonts w:ascii="Times New Roman" w:hAnsi="Times New Roman" w:cs="Times New Roman"/>
          <w:sz w:val="28"/>
          <w:szCs w:val="28"/>
        </w:rPr>
        <w:t xml:space="preserve"> краткое причастие</w:t>
      </w:r>
      <w:r w:rsidR="00791034" w:rsidRPr="007910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1B21" w:rsidRPr="00373540" w:rsidTr="00FB529A"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DE1B21" w:rsidRDefault="00DE1B21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791034" w:rsidRPr="00791034">
        <w:rPr>
          <w:rFonts w:ascii="Times New Roman" w:hAnsi="Times New Roman" w:cs="Times New Roman"/>
          <w:sz w:val="28"/>
          <w:szCs w:val="28"/>
        </w:rPr>
        <w:t>Из предложения 13 выпишите подчинительн</w:t>
      </w:r>
      <w:r w:rsidR="00791034">
        <w:rPr>
          <w:rFonts w:ascii="Times New Roman" w:hAnsi="Times New Roman" w:cs="Times New Roman"/>
          <w:sz w:val="28"/>
          <w:szCs w:val="28"/>
        </w:rPr>
        <w:t>ое словосочетание со связью ПРИ</w:t>
      </w:r>
      <w:r w:rsidR="00791034" w:rsidRPr="00791034">
        <w:rPr>
          <w:rFonts w:ascii="Times New Roman" w:hAnsi="Times New Roman" w:cs="Times New Roman"/>
          <w:sz w:val="28"/>
          <w:szCs w:val="28"/>
        </w:rPr>
        <w:t>МЫКАНИЕ.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DE1B21" w:rsidRPr="00373540" w:rsidTr="00FB529A">
        <w:trPr>
          <w:jc w:val="center"/>
        </w:trPr>
        <w:tc>
          <w:tcPr>
            <w:tcW w:w="7262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1B21" w:rsidRPr="00373540" w:rsidTr="00FB529A"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B21" w:rsidRPr="00373540" w:rsidRDefault="0051103F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предложений 7</w:t>
      </w:r>
      <w:r w:rsidR="00791034" w:rsidRPr="00791034">
        <w:rPr>
          <w:rFonts w:ascii="Times New Roman" w:hAnsi="Times New Roman" w:cs="Times New Roman"/>
          <w:sz w:val="28"/>
          <w:szCs w:val="28"/>
        </w:rPr>
        <w:t>—11 найдите сложное пре</w:t>
      </w:r>
      <w:r w:rsidR="00791034">
        <w:rPr>
          <w:rFonts w:ascii="Times New Roman" w:hAnsi="Times New Roman" w:cs="Times New Roman"/>
          <w:sz w:val="28"/>
          <w:szCs w:val="28"/>
        </w:rPr>
        <w:t>дложение, в состав которого вхо</w:t>
      </w:r>
      <w:r w:rsidR="00791034" w:rsidRPr="00791034">
        <w:rPr>
          <w:rFonts w:ascii="Times New Roman" w:hAnsi="Times New Roman" w:cs="Times New Roman"/>
          <w:sz w:val="28"/>
          <w:szCs w:val="28"/>
        </w:rPr>
        <w:t>дит односоставное безличное.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1B21" w:rsidRPr="00373540" w:rsidTr="00FB529A"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В5</w:t>
            </w:r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51103F">
        <w:rPr>
          <w:rFonts w:ascii="Times New Roman" w:hAnsi="Times New Roman" w:cs="Times New Roman"/>
          <w:sz w:val="28"/>
          <w:szCs w:val="28"/>
        </w:rPr>
        <w:t>Среди предложений 11</w:t>
      </w:r>
      <w:r w:rsidR="00791034" w:rsidRPr="00791034">
        <w:rPr>
          <w:rFonts w:ascii="Times New Roman" w:hAnsi="Times New Roman" w:cs="Times New Roman"/>
          <w:sz w:val="28"/>
          <w:szCs w:val="28"/>
        </w:rPr>
        <w:t>—14 найдите предложение, в котором есть необособленное распространённое согласованное определение. Напишите номер этого предложения</w:t>
      </w:r>
      <w:r w:rsidRPr="003735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1B21" w:rsidRPr="00373540" w:rsidTr="00FB529A"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51103F">
        <w:rPr>
          <w:rFonts w:ascii="Times New Roman" w:hAnsi="Times New Roman" w:cs="Times New Roman"/>
          <w:sz w:val="28"/>
          <w:szCs w:val="28"/>
        </w:rPr>
        <w:t>Среди предложений 14</w:t>
      </w:r>
      <w:r w:rsidR="00791034" w:rsidRPr="00791034">
        <w:rPr>
          <w:rFonts w:ascii="Times New Roman" w:hAnsi="Times New Roman" w:cs="Times New Roman"/>
          <w:sz w:val="28"/>
          <w:szCs w:val="28"/>
        </w:rPr>
        <w:t>—16 найдите сложное пр</w:t>
      </w:r>
      <w:r w:rsidR="00791034">
        <w:rPr>
          <w:rFonts w:ascii="Times New Roman" w:hAnsi="Times New Roman" w:cs="Times New Roman"/>
          <w:sz w:val="28"/>
          <w:szCs w:val="28"/>
        </w:rPr>
        <w:t>едложение с однородным подчи</w:t>
      </w:r>
      <w:r w:rsidR="00791034" w:rsidRPr="00791034">
        <w:rPr>
          <w:rFonts w:ascii="Times New Roman" w:hAnsi="Times New Roman" w:cs="Times New Roman"/>
          <w:sz w:val="28"/>
          <w:szCs w:val="28"/>
        </w:rPr>
        <w:t>нением придаточных.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DE1B21" w:rsidRPr="00373540" w:rsidTr="00FB529A"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DE1B21" w:rsidRDefault="00DE1B21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103F">
        <w:rPr>
          <w:rFonts w:ascii="Times New Roman" w:hAnsi="Times New Roman" w:cs="Times New Roman"/>
          <w:sz w:val="28"/>
          <w:szCs w:val="28"/>
        </w:rPr>
        <w:t>Среди предложений 2—5</w:t>
      </w:r>
      <w:r w:rsidR="00791034" w:rsidRPr="00791034">
        <w:rPr>
          <w:rFonts w:ascii="Times New Roman" w:hAnsi="Times New Roman" w:cs="Times New Roman"/>
          <w:sz w:val="28"/>
          <w:szCs w:val="28"/>
        </w:rPr>
        <w:t xml:space="preserve"> найдите такое, которое соединяется с предыдущими при</w:t>
      </w:r>
      <w:r w:rsidR="00791034">
        <w:rPr>
          <w:rFonts w:ascii="Times New Roman" w:hAnsi="Times New Roman" w:cs="Times New Roman"/>
          <w:sz w:val="28"/>
          <w:szCs w:val="28"/>
        </w:rPr>
        <w:t xml:space="preserve"> </w:t>
      </w:r>
      <w:r w:rsidR="00791034" w:rsidRPr="00791034">
        <w:rPr>
          <w:rFonts w:ascii="Times New Roman" w:hAnsi="Times New Roman" w:cs="Times New Roman"/>
          <w:sz w:val="28"/>
          <w:szCs w:val="28"/>
        </w:rPr>
        <w:t>помощи лексического повтора и указательного местоимения.</w:t>
      </w:r>
      <w:proofErr w:type="gramEnd"/>
      <w:r w:rsidR="00791034" w:rsidRPr="00791034">
        <w:rPr>
          <w:rFonts w:ascii="Times New Roman" w:hAnsi="Times New Roman" w:cs="Times New Roman"/>
          <w:sz w:val="28"/>
          <w:szCs w:val="28"/>
        </w:rPr>
        <w:t xml:space="preserve"> Напишите номер этого</w:t>
      </w:r>
      <w:r w:rsidR="00791034">
        <w:rPr>
          <w:rFonts w:ascii="Times New Roman" w:hAnsi="Times New Roman" w:cs="Times New Roman"/>
          <w:sz w:val="28"/>
          <w:szCs w:val="28"/>
        </w:rPr>
        <w:t xml:space="preserve"> </w:t>
      </w:r>
      <w:r w:rsidR="00791034" w:rsidRPr="00791034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657"/>
      </w:tblGrid>
      <w:tr w:rsidR="00DE1B21" w:rsidRPr="00373540" w:rsidTr="00FB529A">
        <w:trPr>
          <w:trHeight w:val="3121"/>
          <w:jc w:val="center"/>
        </w:trPr>
        <w:tc>
          <w:tcPr>
            <w:tcW w:w="9571" w:type="dxa"/>
            <w:gridSpan w:val="2"/>
          </w:tcPr>
          <w:p w:rsidR="00DE1B21" w:rsidRDefault="00DE1B2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списка. Если Вы не знаете, какая цифра из списка должна стоять на месте пропуска, пишите цифру 0. </w:t>
            </w:r>
          </w:p>
          <w:p w:rsidR="00DE1B21" w:rsidRPr="00373540" w:rsidRDefault="00DE1B2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DE1B21" w:rsidRPr="00373540" w:rsidTr="00FB529A">
        <w:trPr>
          <w:gridAfter w:val="1"/>
          <w:wAfter w:w="8941" w:type="dxa"/>
          <w:jc w:val="center"/>
        </w:trPr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791034" w:rsidRPr="00791034" w:rsidRDefault="00DE1B21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791034" w:rsidRPr="00791034">
        <w:rPr>
          <w:rFonts w:ascii="Times New Roman" w:hAnsi="Times New Roman" w:cs="Times New Roman"/>
          <w:sz w:val="28"/>
          <w:szCs w:val="28"/>
        </w:rPr>
        <w:t>«Рассуждая о философской проблеме, Ю. Бондарев выр</w:t>
      </w:r>
      <w:r w:rsidR="0051103F">
        <w:rPr>
          <w:rFonts w:ascii="Times New Roman" w:hAnsi="Times New Roman" w:cs="Times New Roman"/>
          <w:sz w:val="28"/>
          <w:szCs w:val="28"/>
        </w:rPr>
        <w:t>ажает свою мысль с помощью такого лексического</w:t>
      </w:r>
      <w:r w:rsidR="00791034" w:rsidRPr="0079103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1103F">
        <w:rPr>
          <w:rFonts w:ascii="Times New Roman" w:hAnsi="Times New Roman" w:cs="Times New Roman"/>
          <w:sz w:val="28"/>
          <w:szCs w:val="28"/>
        </w:rPr>
        <w:t>а</w:t>
      </w:r>
      <w:r w:rsidR="00791034" w:rsidRPr="00791034">
        <w:rPr>
          <w:rFonts w:ascii="Times New Roman" w:hAnsi="Times New Roman" w:cs="Times New Roman"/>
          <w:sz w:val="28"/>
          <w:szCs w:val="28"/>
        </w:rPr>
        <w:t>,</w:t>
      </w:r>
      <w:r w:rsidR="0051103F">
        <w:rPr>
          <w:rFonts w:ascii="Times New Roman" w:hAnsi="Times New Roman" w:cs="Times New Roman"/>
          <w:sz w:val="28"/>
          <w:szCs w:val="28"/>
        </w:rPr>
        <w:t xml:space="preserve"> как ______ («слабость» -</w:t>
      </w:r>
      <w:r w:rsidR="00791034">
        <w:rPr>
          <w:rFonts w:ascii="Times New Roman" w:hAnsi="Times New Roman" w:cs="Times New Roman"/>
          <w:sz w:val="28"/>
          <w:szCs w:val="28"/>
        </w:rPr>
        <w:t xml:space="preserve"> «величие»)</w:t>
      </w:r>
      <w:r w:rsidR="0051103F">
        <w:rPr>
          <w:rFonts w:ascii="Times New Roman" w:hAnsi="Times New Roman" w:cs="Times New Roman"/>
          <w:sz w:val="28"/>
          <w:szCs w:val="28"/>
        </w:rPr>
        <w:t>.</w:t>
      </w:r>
      <w:r w:rsidR="00791034">
        <w:rPr>
          <w:rFonts w:ascii="Times New Roman" w:hAnsi="Times New Roman" w:cs="Times New Roman"/>
          <w:sz w:val="28"/>
          <w:szCs w:val="28"/>
        </w:rPr>
        <w:t xml:space="preserve"> Та</w:t>
      </w:r>
      <w:r w:rsidR="00791034" w:rsidRPr="00791034">
        <w:rPr>
          <w:rFonts w:ascii="Times New Roman" w:hAnsi="Times New Roman" w:cs="Times New Roman"/>
          <w:sz w:val="28"/>
          <w:szCs w:val="28"/>
        </w:rPr>
        <w:t>кой приём, как</w:t>
      </w:r>
      <w:r w:rsidR="00791034">
        <w:rPr>
          <w:rFonts w:ascii="Times New Roman" w:hAnsi="Times New Roman" w:cs="Times New Roman"/>
          <w:sz w:val="28"/>
          <w:szCs w:val="28"/>
        </w:rPr>
        <w:t>______</w:t>
      </w:r>
      <w:r w:rsidR="0051103F">
        <w:rPr>
          <w:rFonts w:ascii="Times New Roman" w:hAnsi="Times New Roman" w:cs="Times New Roman"/>
          <w:sz w:val="28"/>
          <w:szCs w:val="28"/>
        </w:rPr>
        <w:t xml:space="preserve"> (предложение 12), и такие</w:t>
      </w:r>
      <w:r w:rsidR="00791034" w:rsidRPr="00791034">
        <w:rPr>
          <w:rFonts w:ascii="Times New Roman" w:hAnsi="Times New Roman" w:cs="Times New Roman"/>
          <w:sz w:val="28"/>
          <w:szCs w:val="28"/>
        </w:rPr>
        <w:t xml:space="preserve"> син</w:t>
      </w:r>
      <w:r w:rsidR="0051103F">
        <w:rPr>
          <w:rFonts w:ascii="Times New Roman" w:hAnsi="Times New Roman" w:cs="Times New Roman"/>
          <w:sz w:val="28"/>
          <w:szCs w:val="28"/>
        </w:rPr>
        <w:t>таксические средства</w:t>
      </w:r>
      <w:r w:rsidR="00791034">
        <w:rPr>
          <w:rFonts w:ascii="Times New Roman" w:hAnsi="Times New Roman" w:cs="Times New Roman"/>
          <w:sz w:val="28"/>
          <w:szCs w:val="28"/>
        </w:rPr>
        <w:t xml:space="preserve">, как </w:t>
      </w:r>
      <w:r w:rsidR="0051103F">
        <w:rPr>
          <w:rFonts w:ascii="Times New Roman" w:hAnsi="Times New Roman" w:cs="Times New Roman"/>
          <w:sz w:val="28"/>
          <w:szCs w:val="28"/>
        </w:rPr>
        <w:t xml:space="preserve">______(предложение 1), </w:t>
      </w:r>
      <w:r w:rsidR="00791034">
        <w:rPr>
          <w:rFonts w:ascii="Times New Roman" w:hAnsi="Times New Roman" w:cs="Times New Roman"/>
          <w:sz w:val="28"/>
          <w:szCs w:val="28"/>
        </w:rPr>
        <w:t>______ (пред</w:t>
      </w:r>
      <w:r w:rsidR="00791034" w:rsidRPr="00791034">
        <w:rPr>
          <w:rFonts w:ascii="Times New Roman" w:hAnsi="Times New Roman" w:cs="Times New Roman"/>
          <w:sz w:val="28"/>
          <w:szCs w:val="28"/>
        </w:rPr>
        <w:t>ложения 2, 15), помогают писателю точнее передать свои мысли и чувства».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1)</w:t>
      </w:r>
      <w:r w:rsidRPr="00791034">
        <w:rPr>
          <w:rFonts w:ascii="Times New Roman" w:hAnsi="Times New Roman" w:cs="Times New Roman"/>
          <w:sz w:val="28"/>
          <w:szCs w:val="28"/>
        </w:rPr>
        <w:tab/>
      </w:r>
      <w:r w:rsidR="0051103F">
        <w:rPr>
          <w:rFonts w:ascii="Times New Roman" w:hAnsi="Times New Roman" w:cs="Times New Roman"/>
          <w:sz w:val="28"/>
          <w:szCs w:val="28"/>
        </w:rPr>
        <w:t>риторический вопрос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ряды однородных членов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3)</w:t>
      </w:r>
      <w:r w:rsidRPr="00791034">
        <w:rPr>
          <w:rFonts w:ascii="Times New Roman" w:hAnsi="Times New Roman" w:cs="Times New Roman"/>
          <w:sz w:val="28"/>
          <w:szCs w:val="28"/>
        </w:rPr>
        <w:tab/>
        <w:t>эмоционально-оц</w:t>
      </w:r>
      <w:r>
        <w:rPr>
          <w:rFonts w:ascii="Times New Roman" w:hAnsi="Times New Roman" w:cs="Times New Roman"/>
          <w:sz w:val="28"/>
          <w:szCs w:val="28"/>
        </w:rPr>
        <w:t>еночные слова</w:t>
      </w:r>
    </w:p>
    <w:p w:rsidR="00791034" w:rsidRP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гипербола</w:t>
      </w:r>
    </w:p>
    <w:p w:rsidR="00791034" w:rsidRDefault="00791034" w:rsidP="00791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эпитеты</w:t>
      </w:r>
    </w:p>
    <w:p w:rsidR="00DE1B21" w:rsidRPr="00901068" w:rsidRDefault="00791034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ab/>
      </w:r>
      <w:r w:rsidRPr="00791034">
        <w:rPr>
          <w:rFonts w:ascii="Times New Roman" w:hAnsi="Times New Roman" w:cs="Times New Roman"/>
          <w:sz w:val="28"/>
          <w:szCs w:val="28"/>
        </w:rPr>
        <w:t>вводные слова</w:t>
      </w:r>
    </w:p>
    <w:p w:rsidR="00DE1B21" w:rsidRDefault="00791034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Pr="00791034">
        <w:rPr>
          <w:rFonts w:ascii="Times New Roman" w:hAnsi="Times New Roman" w:cs="Times New Roman"/>
          <w:sz w:val="28"/>
          <w:szCs w:val="28"/>
        </w:rPr>
        <w:t xml:space="preserve"> контекстуальные антонимы</w:t>
      </w:r>
    </w:p>
    <w:p w:rsidR="00791034" w:rsidRDefault="00791034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Pr="00791034">
        <w:rPr>
          <w:rFonts w:ascii="Times New Roman" w:hAnsi="Times New Roman" w:cs="Times New Roman"/>
          <w:sz w:val="28"/>
          <w:szCs w:val="28"/>
        </w:rPr>
        <w:t xml:space="preserve"> противопоставление</w:t>
      </w:r>
    </w:p>
    <w:p w:rsidR="00791034" w:rsidRPr="00901068" w:rsidRDefault="00791034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034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</w:r>
      <w:r w:rsidRPr="00791034">
        <w:rPr>
          <w:rFonts w:ascii="Times New Roman" w:hAnsi="Times New Roman" w:cs="Times New Roman"/>
          <w:sz w:val="28"/>
          <w:szCs w:val="28"/>
        </w:rPr>
        <w:t xml:space="preserve"> просторечие</w:t>
      </w:r>
    </w:p>
    <w:p w:rsidR="00AF5A3C" w:rsidRDefault="00AF5A3C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3C" w:rsidRDefault="00AF5A3C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3C" w:rsidRDefault="00AF5A3C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A3C" w:rsidRDefault="00AF5A3C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540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8657"/>
      </w:tblGrid>
      <w:tr w:rsidR="00DE1B21" w:rsidRPr="00373540" w:rsidTr="00FB529A">
        <w:trPr>
          <w:trHeight w:val="562"/>
        </w:trPr>
        <w:tc>
          <w:tcPr>
            <w:tcW w:w="9781" w:type="dxa"/>
            <w:gridSpan w:val="2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DE1B21" w:rsidRPr="00373540" w:rsidTr="00FB529A">
        <w:trPr>
          <w:gridAfter w:val="1"/>
          <w:wAfter w:w="9151" w:type="dxa"/>
        </w:trPr>
        <w:tc>
          <w:tcPr>
            <w:tcW w:w="630" w:type="dxa"/>
          </w:tcPr>
          <w:p w:rsidR="00DE1B21" w:rsidRPr="00373540" w:rsidRDefault="00DE1B2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DE1B21" w:rsidRPr="00373540" w:rsidRDefault="00DE1B21" w:rsidP="00DE1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DE1B21" w:rsidRPr="0006420B" w:rsidRDefault="00DE1B21" w:rsidP="00DE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DE1B21" w:rsidRPr="0006420B" w:rsidRDefault="00DE1B21" w:rsidP="00DE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295" w:rsidRDefault="009C6295"/>
    <w:sectPr w:rsidR="009C6295" w:rsidSect="00447840">
      <w:footerReference w:type="default" r:id="rId9"/>
      <w:pgSz w:w="11906" w:h="16838"/>
      <w:pgMar w:top="426" w:right="850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8B" w:rsidRDefault="00CF788B" w:rsidP="00342EFF">
      <w:pPr>
        <w:spacing w:after="0" w:line="240" w:lineRule="auto"/>
      </w:pPr>
      <w:r>
        <w:separator/>
      </w:r>
    </w:p>
  </w:endnote>
  <w:endnote w:type="continuationSeparator" w:id="0">
    <w:p w:rsidR="00CF788B" w:rsidRDefault="00CF788B" w:rsidP="003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76" w:rsidRPr="00DF0D97" w:rsidRDefault="004F2176">
    <w:pPr>
      <w:pStyle w:val="aa"/>
      <w:rPr>
        <w:lang w:val="en-US"/>
      </w:rPr>
    </w:pPr>
    <w:r>
      <w:rPr>
        <w:lang w:val="en-US"/>
      </w:rPr>
      <w:t xml:space="preserve">                                                </w:t>
    </w:r>
    <w:r w:rsidR="00DF0D97">
      <w:rPr>
        <w:lang w:val="en-US"/>
      </w:rPr>
      <w:t xml:space="preserve">                            2014</w:t>
    </w:r>
    <w:r>
      <w:rPr>
        <w:lang w:val="en-US"/>
      </w:rPr>
      <w:t xml:space="preserve"> </w:t>
    </w:r>
    <w:r>
      <w:t xml:space="preserve">г.                                              </w:t>
    </w:r>
    <w:r w:rsidR="00DF0D97">
      <w:t xml:space="preserve">                     Вариант </w:t>
    </w:r>
    <w:r w:rsidR="00DF0D97">
      <w:rPr>
        <w:lang w:val="en-US"/>
      </w:rPr>
      <w:t>890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8B" w:rsidRDefault="00CF788B" w:rsidP="00342EFF">
      <w:pPr>
        <w:spacing w:after="0" w:line="240" w:lineRule="auto"/>
      </w:pPr>
      <w:r>
        <w:separator/>
      </w:r>
    </w:p>
  </w:footnote>
  <w:footnote w:type="continuationSeparator" w:id="0">
    <w:p w:rsidR="00CF788B" w:rsidRDefault="00CF788B" w:rsidP="0034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10B3D"/>
    <w:rsid w:val="00075BEF"/>
    <w:rsid w:val="000B156A"/>
    <w:rsid w:val="000C413A"/>
    <w:rsid w:val="00193B4C"/>
    <w:rsid w:val="001B7D2B"/>
    <w:rsid w:val="001F4D98"/>
    <w:rsid w:val="00244197"/>
    <w:rsid w:val="00251CBC"/>
    <w:rsid w:val="00261611"/>
    <w:rsid w:val="0026577E"/>
    <w:rsid w:val="00266B33"/>
    <w:rsid w:val="002D6BC5"/>
    <w:rsid w:val="002E4DC6"/>
    <w:rsid w:val="00342EFF"/>
    <w:rsid w:val="003B364C"/>
    <w:rsid w:val="003E625E"/>
    <w:rsid w:val="00404F13"/>
    <w:rsid w:val="0041465D"/>
    <w:rsid w:val="00431C52"/>
    <w:rsid w:val="00447840"/>
    <w:rsid w:val="00496E5A"/>
    <w:rsid w:val="004D1A09"/>
    <w:rsid w:val="004E328B"/>
    <w:rsid w:val="004F2176"/>
    <w:rsid w:val="0051103F"/>
    <w:rsid w:val="005310BB"/>
    <w:rsid w:val="00577BC3"/>
    <w:rsid w:val="005E0FD1"/>
    <w:rsid w:val="005E100E"/>
    <w:rsid w:val="00603A02"/>
    <w:rsid w:val="006409F3"/>
    <w:rsid w:val="00660A19"/>
    <w:rsid w:val="006A014F"/>
    <w:rsid w:val="006D748C"/>
    <w:rsid w:val="0076056A"/>
    <w:rsid w:val="007774F1"/>
    <w:rsid w:val="00791034"/>
    <w:rsid w:val="00891B33"/>
    <w:rsid w:val="00893483"/>
    <w:rsid w:val="00896E8B"/>
    <w:rsid w:val="008E1BC7"/>
    <w:rsid w:val="00921D10"/>
    <w:rsid w:val="009B77C2"/>
    <w:rsid w:val="009C6295"/>
    <w:rsid w:val="009D7C04"/>
    <w:rsid w:val="009F0C01"/>
    <w:rsid w:val="00AA38B9"/>
    <w:rsid w:val="00AE5AC0"/>
    <w:rsid w:val="00AF5A3C"/>
    <w:rsid w:val="00B02AB4"/>
    <w:rsid w:val="00B40B14"/>
    <w:rsid w:val="00B6036D"/>
    <w:rsid w:val="00B761B4"/>
    <w:rsid w:val="00B77E61"/>
    <w:rsid w:val="00B81279"/>
    <w:rsid w:val="00BC4618"/>
    <w:rsid w:val="00C74E59"/>
    <w:rsid w:val="00CD1EDB"/>
    <w:rsid w:val="00CF788B"/>
    <w:rsid w:val="00D377E6"/>
    <w:rsid w:val="00D42D43"/>
    <w:rsid w:val="00D44968"/>
    <w:rsid w:val="00D7023F"/>
    <w:rsid w:val="00D771BF"/>
    <w:rsid w:val="00DA4967"/>
    <w:rsid w:val="00DD5527"/>
    <w:rsid w:val="00DE1B21"/>
    <w:rsid w:val="00DF0D97"/>
    <w:rsid w:val="00E27102"/>
    <w:rsid w:val="00E3152C"/>
    <w:rsid w:val="00EB0529"/>
    <w:rsid w:val="00EB5803"/>
    <w:rsid w:val="00F538BF"/>
    <w:rsid w:val="00F54CD3"/>
    <w:rsid w:val="00F70F22"/>
    <w:rsid w:val="00F84BD1"/>
    <w:rsid w:val="00FA55A8"/>
    <w:rsid w:val="00FC7159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EFF"/>
  </w:style>
  <w:style w:type="paragraph" w:styleId="aa">
    <w:name w:val="footer"/>
    <w:basedOn w:val="a"/>
    <w:link w:val="ab"/>
    <w:uiPriority w:val="99"/>
    <w:unhideWhenUsed/>
    <w:rsid w:val="003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EFF"/>
  </w:style>
  <w:style w:type="paragraph" w:styleId="aa">
    <w:name w:val="footer"/>
    <w:basedOn w:val="a"/>
    <w:link w:val="ab"/>
    <w:uiPriority w:val="99"/>
    <w:unhideWhenUsed/>
    <w:rsid w:val="003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525A-C8B8-4447-9797-24168247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2</cp:revision>
  <cp:lastPrinted>2014-04-04T15:13:00Z</cp:lastPrinted>
  <dcterms:created xsi:type="dcterms:W3CDTF">2014-04-04T15:13:00Z</dcterms:created>
  <dcterms:modified xsi:type="dcterms:W3CDTF">2014-04-04T15:13:00Z</dcterms:modified>
</cp:coreProperties>
</file>